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B33E6" w14:textId="77777777" w:rsidR="0067224E" w:rsidRDefault="00B040FD">
      <w:pPr>
        <w:spacing w:after="213" w:line="259" w:lineRule="auto"/>
        <w:ind w:left="0" w:firstLine="0"/>
        <w:jc w:val="left"/>
      </w:pPr>
      <w:r>
        <w:t xml:space="preserve"> </w:t>
      </w:r>
    </w:p>
    <w:p w14:paraId="4942D180" w14:textId="77777777" w:rsidR="0067224E" w:rsidRDefault="00B040FD">
      <w:pPr>
        <w:spacing w:after="263" w:line="377" w:lineRule="auto"/>
        <w:ind w:left="0" w:right="9567" w:firstLine="0"/>
        <w:jc w:val="left"/>
      </w:pPr>
      <w:r>
        <w:rPr>
          <w:b/>
          <w:sz w:val="28"/>
        </w:rPr>
        <w:t xml:space="preserve">       </w:t>
      </w:r>
    </w:p>
    <w:p w14:paraId="604ACDE7" w14:textId="77777777" w:rsidR="00187BE1" w:rsidRDefault="00187BE1">
      <w:pPr>
        <w:spacing w:after="0" w:line="259" w:lineRule="auto"/>
        <w:ind w:left="0" w:right="1424" w:firstLine="0"/>
        <w:jc w:val="right"/>
        <w:rPr>
          <w:b/>
          <w:sz w:val="56"/>
        </w:rPr>
      </w:pPr>
    </w:p>
    <w:p w14:paraId="50DAD4FB" w14:textId="77777777" w:rsidR="00187BE1" w:rsidRDefault="00187BE1">
      <w:pPr>
        <w:spacing w:after="0" w:line="259" w:lineRule="auto"/>
        <w:ind w:left="0" w:right="1424" w:firstLine="0"/>
        <w:jc w:val="right"/>
        <w:rPr>
          <w:b/>
          <w:sz w:val="56"/>
        </w:rPr>
      </w:pPr>
    </w:p>
    <w:p w14:paraId="236BF843" w14:textId="30CA02D1" w:rsidR="0067224E" w:rsidRDefault="00B040FD">
      <w:pPr>
        <w:spacing w:after="0" w:line="259" w:lineRule="auto"/>
        <w:ind w:left="0" w:right="1424" w:firstLine="0"/>
        <w:jc w:val="right"/>
      </w:pPr>
      <w:r>
        <w:rPr>
          <w:b/>
          <w:sz w:val="56"/>
        </w:rPr>
        <w:t xml:space="preserve">Omavalvontasuunnitelma </w:t>
      </w:r>
    </w:p>
    <w:p w14:paraId="001FF73D" w14:textId="77777777" w:rsidR="0067224E" w:rsidRDefault="00B040FD">
      <w:pPr>
        <w:spacing w:after="424" w:line="259" w:lineRule="auto"/>
        <w:ind w:left="1928"/>
        <w:jc w:val="left"/>
      </w:pPr>
      <w:r>
        <w:rPr>
          <w:b/>
          <w:sz w:val="28"/>
        </w:rPr>
        <w:t xml:space="preserve">Omavalvontasuunnitelman seurantaraportti </w:t>
      </w:r>
    </w:p>
    <w:p w14:paraId="655C8AEB" w14:textId="77777777" w:rsidR="0067224E" w:rsidRDefault="00B040FD">
      <w:pPr>
        <w:spacing w:after="160" w:line="259" w:lineRule="auto"/>
        <w:ind w:left="150" w:firstLine="0"/>
        <w:jc w:val="center"/>
      </w:pPr>
      <w:r>
        <w:rPr>
          <w:b/>
          <w:sz w:val="56"/>
        </w:rPr>
        <w:t xml:space="preserve"> </w:t>
      </w:r>
    </w:p>
    <w:p w14:paraId="2A4A3636" w14:textId="77777777" w:rsidR="0067224E" w:rsidRDefault="00B040FD">
      <w:pPr>
        <w:spacing w:after="0" w:line="259" w:lineRule="auto"/>
        <w:ind w:left="0" w:right="7" w:firstLine="0"/>
        <w:jc w:val="center"/>
        <w:rPr>
          <w:b/>
          <w:sz w:val="56"/>
        </w:rPr>
      </w:pPr>
      <w:r>
        <w:rPr>
          <w:b/>
          <w:sz w:val="56"/>
        </w:rPr>
        <w:t xml:space="preserve">Niittytupa </w:t>
      </w:r>
    </w:p>
    <w:p w14:paraId="7B72EBE3" w14:textId="77777777" w:rsidR="00023D13" w:rsidRDefault="00023D13">
      <w:pPr>
        <w:spacing w:after="0" w:line="259" w:lineRule="auto"/>
        <w:ind w:left="0" w:right="7" w:firstLine="0"/>
        <w:jc w:val="center"/>
        <w:rPr>
          <w:b/>
          <w:sz w:val="56"/>
        </w:rPr>
      </w:pPr>
    </w:p>
    <w:p w14:paraId="29618FEB" w14:textId="77777777" w:rsidR="00023D13" w:rsidRPr="00023D13" w:rsidRDefault="00023D13" w:rsidP="00023D13">
      <w:pPr>
        <w:spacing w:after="160" w:line="259" w:lineRule="auto"/>
        <w:ind w:left="0" w:firstLine="0"/>
        <w:jc w:val="left"/>
        <w:rPr>
          <w:rFonts w:ascii="Aptos" w:eastAsia="Aptos" w:hAnsi="Aptos" w:cs="Times New Roman"/>
          <w:color w:val="auto"/>
          <w:szCs w:val="22"/>
          <w:lang w:eastAsia="en-US"/>
        </w:rPr>
      </w:pPr>
      <w:r w:rsidRPr="00023D13">
        <w:rPr>
          <w:rFonts w:ascii="Aptos" w:eastAsia="Aptos" w:hAnsi="Aptos" w:cs="Times New Roman"/>
          <w:color w:val="auto"/>
          <w:szCs w:val="22"/>
          <w:lang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05"/>
        <w:gridCol w:w="6510"/>
      </w:tblGrid>
      <w:tr w:rsidR="00023D13" w:rsidRPr="00023D13" w14:paraId="2C1E2B6A" w14:textId="77777777" w:rsidTr="000915F2">
        <w:trPr>
          <w:trHeight w:val="300"/>
        </w:trPr>
        <w:tc>
          <w:tcPr>
            <w:tcW w:w="3105" w:type="dxa"/>
            <w:tcBorders>
              <w:top w:val="single" w:sz="6" w:space="0" w:color="auto"/>
              <w:left w:val="single" w:sz="6" w:space="0" w:color="auto"/>
              <w:bottom w:val="single" w:sz="6" w:space="0" w:color="auto"/>
              <w:right w:val="single" w:sz="6" w:space="0" w:color="auto"/>
            </w:tcBorders>
            <w:hideMark/>
          </w:tcPr>
          <w:p w14:paraId="1EDAE498" w14:textId="77777777" w:rsidR="00023D13" w:rsidRPr="00023D13" w:rsidRDefault="00023D13" w:rsidP="00023D13">
            <w:pPr>
              <w:spacing w:after="160" w:line="259" w:lineRule="auto"/>
              <w:ind w:left="0" w:firstLine="0"/>
              <w:jc w:val="left"/>
              <w:rPr>
                <w:rFonts w:eastAsia="Aptos"/>
                <w:color w:val="auto"/>
                <w:szCs w:val="22"/>
                <w:lang w:eastAsia="en-US"/>
              </w:rPr>
            </w:pPr>
            <w:r w:rsidRPr="00023D13">
              <w:rPr>
                <w:rFonts w:eastAsia="Aptos"/>
                <w:b/>
                <w:bCs/>
                <w:color w:val="auto"/>
                <w:szCs w:val="22"/>
                <w:lang w:eastAsia="en-US"/>
              </w:rPr>
              <w:t>Laatija:</w:t>
            </w:r>
            <w:r w:rsidRPr="00023D13">
              <w:rPr>
                <w:rFonts w:eastAsia="Aptos"/>
                <w:color w:val="auto"/>
                <w:szCs w:val="22"/>
                <w:lang w:eastAsia="en-US"/>
              </w:rPr>
              <w:t> </w:t>
            </w:r>
          </w:p>
        </w:tc>
        <w:tc>
          <w:tcPr>
            <w:tcW w:w="6510" w:type="dxa"/>
            <w:tcBorders>
              <w:top w:val="single" w:sz="6" w:space="0" w:color="auto"/>
              <w:left w:val="single" w:sz="6" w:space="0" w:color="auto"/>
              <w:bottom w:val="single" w:sz="6" w:space="0" w:color="auto"/>
              <w:right w:val="single" w:sz="6" w:space="0" w:color="auto"/>
            </w:tcBorders>
            <w:hideMark/>
          </w:tcPr>
          <w:p w14:paraId="4E8053DD" w14:textId="2FE79207" w:rsidR="00023D13" w:rsidRPr="00023D13" w:rsidRDefault="00023D13" w:rsidP="00023D13">
            <w:pPr>
              <w:spacing w:after="160" w:line="259" w:lineRule="auto"/>
              <w:ind w:left="0" w:firstLine="0"/>
              <w:jc w:val="left"/>
              <w:rPr>
                <w:rFonts w:ascii="Aptos" w:eastAsia="Aptos" w:hAnsi="Aptos" w:cs="Times New Roman"/>
                <w:color w:val="auto"/>
                <w:szCs w:val="22"/>
                <w:lang w:eastAsia="en-US"/>
              </w:rPr>
            </w:pPr>
            <w:r w:rsidRPr="00023D13">
              <w:rPr>
                <w:rFonts w:ascii="Aptos" w:eastAsia="Aptos" w:hAnsi="Aptos" w:cs="Times New Roman"/>
                <w:color w:val="auto"/>
                <w:szCs w:val="22"/>
                <w:lang w:eastAsia="en-US"/>
              </w:rPr>
              <w:t> </w:t>
            </w:r>
            <w:r>
              <w:rPr>
                <w:rFonts w:ascii="Aptos" w:eastAsia="Aptos" w:hAnsi="Aptos" w:cs="Times New Roman"/>
                <w:color w:val="auto"/>
                <w:szCs w:val="22"/>
                <w:lang w:eastAsia="en-US"/>
              </w:rPr>
              <w:t>Kaisa Kellokumpu</w:t>
            </w:r>
          </w:p>
        </w:tc>
      </w:tr>
      <w:tr w:rsidR="00023D13" w:rsidRPr="00023D13" w14:paraId="7F58387A" w14:textId="77777777" w:rsidTr="000915F2">
        <w:trPr>
          <w:trHeight w:val="300"/>
        </w:trPr>
        <w:tc>
          <w:tcPr>
            <w:tcW w:w="3105" w:type="dxa"/>
            <w:tcBorders>
              <w:top w:val="single" w:sz="6" w:space="0" w:color="auto"/>
              <w:left w:val="single" w:sz="6" w:space="0" w:color="auto"/>
              <w:bottom w:val="single" w:sz="6" w:space="0" w:color="auto"/>
              <w:right w:val="single" w:sz="6" w:space="0" w:color="auto"/>
            </w:tcBorders>
            <w:hideMark/>
          </w:tcPr>
          <w:p w14:paraId="1C744B17" w14:textId="77777777" w:rsidR="00023D13" w:rsidRPr="00023D13" w:rsidRDefault="00023D13" w:rsidP="00023D13">
            <w:pPr>
              <w:spacing w:after="160" w:line="259" w:lineRule="auto"/>
              <w:ind w:left="0" w:firstLine="0"/>
              <w:jc w:val="left"/>
              <w:rPr>
                <w:rFonts w:eastAsia="Aptos"/>
                <w:color w:val="auto"/>
                <w:szCs w:val="22"/>
                <w:lang w:eastAsia="en-US"/>
              </w:rPr>
            </w:pPr>
            <w:r w:rsidRPr="00023D13">
              <w:rPr>
                <w:rFonts w:eastAsia="Aptos"/>
                <w:b/>
                <w:bCs/>
                <w:color w:val="auto"/>
                <w:szCs w:val="22"/>
                <w:lang w:eastAsia="en-US"/>
              </w:rPr>
              <w:t>Hyväksyjä:</w:t>
            </w:r>
            <w:r w:rsidRPr="00023D13">
              <w:rPr>
                <w:rFonts w:eastAsia="Aptos"/>
                <w:color w:val="auto"/>
                <w:szCs w:val="22"/>
                <w:lang w:eastAsia="en-US"/>
              </w:rPr>
              <w:t> </w:t>
            </w:r>
          </w:p>
        </w:tc>
        <w:tc>
          <w:tcPr>
            <w:tcW w:w="6510" w:type="dxa"/>
            <w:tcBorders>
              <w:top w:val="single" w:sz="6" w:space="0" w:color="auto"/>
              <w:left w:val="single" w:sz="6" w:space="0" w:color="auto"/>
              <w:bottom w:val="single" w:sz="6" w:space="0" w:color="auto"/>
              <w:right w:val="single" w:sz="6" w:space="0" w:color="auto"/>
            </w:tcBorders>
            <w:hideMark/>
          </w:tcPr>
          <w:p w14:paraId="34717312" w14:textId="2E4BDF77" w:rsidR="00023D13" w:rsidRPr="00023D13" w:rsidRDefault="00023D13" w:rsidP="00023D13">
            <w:pPr>
              <w:spacing w:after="160" w:line="259" w:lineRule="auto"/>
              <w:ind w:left="0" w:firstLine="0"/>
              <w:jc w:val="left"/>
              <w:rPr>
                <w:rFonts w:ascii="Aptos" w:eastAsia="Aptos" w:hAnsi="Aptos" w:cs="Times New Roman"/>
                <w:color w:val="auto"/>
                <w:szCs w:val="22"/>
                <w:lang w:eastAsia="en-US"/>
              </w:rPr>
            </w:pPr>
            <w:r w:rsidRPr="00023D13">
              <w:rPr>
                <w:rFonts w:ascii="Aptos" w:eastAsia="Aptos" w:hAnsi="Aptos" w:cs="Times New Roman"/>
                <w:color w:val="auto"/>
                <w:szCs w:val="22"/>
                <w:lang w:eastAsia="en-US"/>
              </w:rPr>
              <w:t> </w:t>
            </w:r>
            <w:r>
              <w:rPr>
                <w:rFonts w:ascii="Aptos" w:eastAsia="Aptos" w:hAnsi="Aptos" w:cs="Times New Roman"/>
                <w:color w:val="auto"/>
                <w:szCs w:val="22"/>
                <w:lang w:eastAsia="en-US"/>
              </w:rPr>
              <w:t>Kaisa Kellokumpu</w:t>
            </w:r>
          </w:p>
        </w:tc>
      </w:tr>
      <w:tr w:rsidR="00023D13" w:rsidRPr="00023D13" w14:paraId="78FC0BA5" w14:textId="77777777" w:rsidTr="000915F2">
        <w:trPr>
          <w:trHeight w:val="300"/>
        </w:trPr>
        <w:tc>
          <w:tcPr>
            <w:tcW w:w="3105" w:type="dxa"/>
            <w:tcBorders>
              <w:top w:val="single" w:sz="6" w:space="0" w:color="auto"/>
              <w:left w:val="single" w:sz="6" w:space="0" w:color="auto"/>
              <w:bottom w:val="single" w:sz="6" w:space="0" w:color="auto"/>
              <w:right w:val="single" w:sz="6" w:space="0" w:color="auto"/>
            </w:tcBorders>
            <w:hideMark/>
          </w:tcPr>
          <w:p w14:paraId="767B9056" w14:textId="77777777" w:rsidR="00023D13" w:rsidRPr="00023D13" w:rsidRDefault="00023D13" w:rsidP="00023D13">
            <w:pPr>
              <w:spacing w:after="160" w:line="259" w:lineRule="auto"/>
              <w:ind w:left="0" w:firstLine="0"/>
              <w:jc w:val="left"/>
              <w:rPr>
                <w:rFonts w:eastAsia="Aptos"/>
                <w:color w:val="auto"/>
                <w:szCs w:val="22"/>
                <w:lang w:eastAsia="en-US"/>
              </w:rPr>
            </w:pPr>
            <w:r w:rsidRPr="00023D13">
              <w:rPr>
                <w:rFonts w:eastAsia="Aptos"/>
                <w:b/>
                <w:bCs/>
                <w:color w:val="auto"/>
                <w:szCs w:val="22"/>
                <w:lang w:eastAsia="en-US"/>
              </w:rPr>
              <w:t>Päivämäärä:</w:t>
            </w:r>
            <w:r w:rsidRPr="00023D13">
              <w:rPr>
                <w:rFonts w:eastAsia="Aptos"/>
                <w:color w:val="auto"/>
                <w:szCs w:val="22"/>
                <w:lang w:eastAsia="en-US"/>
              </w:rPr>
              <w:t> </w:t>
            </w:r>
          </w:p>
        </w:tc>
        <w:tc>
          <w:tcPr>
            <w:tcW w:w="6510" w:type="dxa"/>
            <w:tcBorders>
              <w:top w:val="single" w:sz="6" w:space="0" w:color="auto"/>
              <w:left w:val="single" w:sz="6" w:space="0" w:color="auto"/>
              <w:bottom w:val="single" w:sz="6" w:space="0" w:color="auto"/>
              <w:right w:val="single" w:sz="6" w:space="0" w:color="auto"/>
            </w:tcBorders>
            <w:hideMark/>
          </w:tcPr>
          <w:p w14:paraId="7D5D225C" w14:textId="34DC3EE0" w:rsidR="00023D13" w:rsidRPr="00023D13" w:rsidRDefault="00023D13" w:rsidP="00023D13">
            <w:pPr>
              <w:spacing w:after="160" w:line="259" w:lineRule="auto"/>
              <w:ind w:left="0" w:firstLine="0"/>
              <w:jc w:val="left"/>
              <w:rPr>
                <w:rFonts w:ascii="Aptos" w:eastAsia="Aptos" w:hAnsi="Aptos" w:cs="Times New Roman"/>
                <w:color w:val="auto"/>
                <w:szCs w:val="22"/>
                <w:lang w:eastAsia="en-US"/>
              </w:rPr>
            </w:pPr>
            <w:r w:rsidRPr="00023D13">
              <w:rPr>
                <w:rFonts w:ascii="Aptos" w:eastAsia="Aptos" w:hAnsi="Aptos" w:cs="Times New Roman"/>
                <w:color w:val="auto"/>
                <w:szCs w:val="22"/>
                <w:lang w:eastAsia="en-US"/>
              </w:rPr>
              <w:t> </w:t>
            </w:r>
            <w:r>
              <w:rPr>
                <w:rFonts w:ascii="Aptos" w:eastAsia="Aptos" w:hAnsi="Aptos" w:cs="Times New Roman"/>
                <w:color w:val="auto"/>
                <w:szCs w:val="22"/>
                <w:lang w:eastAsia="en-US"/>
              </w:rPr>
              <w:t>6.5.2026</w:t>
            </w:r>
          </w:p>
        </w:tc>
      </w:tr>
      <w:tr w:rsidR="00023D13" w:rsidRPr="00023D13" w14:paraId="5AB3F6AD" w14:textId="77777777" w:rsidTr="000915F2">
        <w:trPr>
          <w:trHeight w:val="300"/>
        </w:trPr>
        <w:tc>
          <w:tcPr>
            <w:tcW w:w="3105" w:type="dxa"/>
            <w:tcBorders>
              <w:top w:val="single" w:sz="6" w:space="0" w:color="auto"/>
              <w:left w:val="single" w:sz="6" w:space="0" w:color="auto"/>
              <w:bottom w:val="single" w:sz="6" w:space="0" w:color="auto"/>
              <w:right w:val="single" w:sz="6" w:space="0" w:color="auto"/>
            </w:tcBorders>
            <w:hideMark/>
          </w:tcPr>
          <w:p w14:paraId="7857AC41" w14:textId="77777777" w:rsidR="00023D13" w:rsidRPr="00023D13" w:rsidRDefault="00023D13" w:rsidP="00023D13">
            <w:pPr>
              <w:spacing w:after="160" w:line="259" w:lineRule="auto"/>
              <w:ind w:left="0" w:firstLine="0"/>
              <w:jc w:val="left"/>
              <w:rPr>
                <w:rFonts w:eastAsia="Aptos"/>
                <w:color w:val="auto"/>
                <w:szCs w:val="22"/>
                <w:lang w:eastAsia="en-US"/>
              </w:rPr>
            </w:pPr>
            <w:r w:rsidRPr="00023D13">
              <w:rPr>
                <w:rFonts w:eastAsia="Aptos"/>
                <w:b/>
                <w:bCs/>
                <w:color w:val="auto"/>
                <w:szCs w:val="22"/>
                <w:lang w:eastAsia="en-US"/>
              </w:rPr>
              <w:t>Dokumentin tila:</w:t>
            </w:r>
            <w:r w:rsidRPr="00023D13">
              <w:rPr>
                <w:rFonts w:eastAsia="Aptos"/>
                <w:color w:val="auto"/>
                <w:szCs w:val="22"/>
                <w:lang w:eastAsia="en-US"/>
              </w:rPr>
              <w:t> </w:t>
            </w:r>
          </w:p>
        </w:tc>
        <w:tc>
          <w:tcPr>
            <w:tcW w:w="6510" w:type="dxa"/>
            <w:tcBorders>
              <w:top w:val="single" w:sz="6" w:space="0" w:color="auto"/>
              <w:left w:val="single" w:sz="6" w:space="0" w:color="auto"/>
              <w:bottom w:val="single" w:sz="6" w:space="0" w:color="auto"/>
              <w:right w:val="single" w:sz="6" w:space="0" w:color="auto"/>
            </w:tcBorders>
            <w:hideMark/>
          </w:tcPr>
          <w:p w14:paraId="5678286E" w14:textId="0023E4AA" w:rsidR="00023D13" w:rsidRPr="00023D13" w:rsidRDefault="00023D13" w:rsidP="00023D13">
            <w:pPr>
              <w:spacing w:after="160" w:line="259" w:lineRule="auto"/>
              <w:ind w:left="0" w:firstLine="0"/>
              <w:jc w:val="left"/>
              <w:rPr>
                <w:rFonts w:ascii="Aptos" w:eastAsia="Aptos" w:hAnsi="Aptos" w:cs="Times New Roman"/>
                <w:color w:val="auto"/>
                <w:szCs w:val="22"/>
                <w:lang w:eastAsia="en-US"/>
              </w:rPr>
            </w:pPr>
            <w:r w:rsidRPr="00023D13">
              <w:rPr>
                <w:rFonts w:ascii="Aptos" w:eastAsia="Aptos" w:hAnsi="Aptos" w:cs="Times New Roman"/>
                <w:color w:val="auto"/>
                <w:szCs w:val="22"/>
                <w:lang w:eastAsia="en-US"/>
              </w:rPr>
              <w:t>Hyväksytty </w:t>
            </w:r>
          </w:p>
        </w:tc>
      </w:tr>
    </w:tbl>
    <w:p w14:paraId="450B2835" w14:textId="77777777" w:rsidR="00023D13" w:rsidRPr="00023D13" w:rsidRDefault="00023D13" w:rsidP="00023D13">
      <w:pPr>
        <w:spacing w:after="160" w:line="259" w:lineRule="auto"/>
        <w:ind w:left="0" w:firstLine="0"/>
        <w:jc w:val="left"/>
        <w:rPr>
          <w:rFonts w:ascii="Aptos" w:eastAsia="Aptos" w:hAnsi="Aptos" w:cs="Times New Roman"/>
          <w:color w:val="auto"/>
          <w:szCs w:val="22"/>
          <w:lang w:eastAsia="en-US"/>
        </w:rPr>
      </w:pPr>
      <w:r w:rsidRPr="00023D13">
        <w:rPr>
          <w:rFonts w:ascii="Aptos" w:eastAsia="Aptos" w:hAnsi="Aptos" w:cs="Times New Roman"/>
          <w:color w:val="auto"/>
          <w:szCs w:val="22"/>
          <w:lang w:eastAsia="en-US"/>
        </w:rPr>
        <w:t> </w:t>
      </w:r>
    </w:p>
    <w:p w14:paraId="0FF3E437" w14:textId="77777777" w:rsidR="00023D13" w:rsidRDefault="00023D13">
      <w:pPr>
        <w:spacing w:after="0" w:line="259" w:lineRule="auto"/>
        <w:ind w:left="0" w:right="7" w:firstLine="0"/>
        <w:jc w:val="center"/>
        <w:rPr>
          <w:b/>
          <w:sz w:val="56"/>
        </w:rPr>
      </w:pPr>
    </w:p>
    <w:p w14:paraId="410F8E22" w14:textId="77777777" w:rsidR="00023D13" w:rsidRDefault="00023D13">
      <w:pPr>
        <w:spacing w:after="0" w:line="259" w:lineRule="auto"/>
        <w:ind w:left="0" w:right="7" w:firstLine="0"/>
        <w:jc w:val="center"/>
      </w:pPr>
    </w:p>
    <w:p w14:paraId="7C0E7980" w14:textId="77777777" w:rsidR="0067224E" w:rsidRDefault="00B040FD">
      <w:pPr>
        <w:spacing w:after="160" w:line="259" w:lineRule="auto"/>
        <w:ind w:left="0" w:firstLine="0"/>
        <w:jc w:val="left"/>
      </w:pPr>
      <w:r>
        <w:t xml:space="preserve"> </w:t>
      </w:r>
    </w:p>
    <w:p w14:paraId="52581311" w14:textId="77777777" w:rsidR="0067224E" w:rsidRDefault="00B040FD">
      <w:pPr>
        <w:spacing w:after="158" w:line="259" w:lineRule="auto"/>
        <w:ind w:left="0" w:firstLine="0"/>
        <w:jc w:val="left"/>
      </w:pPr>
      <w:r>
        <w:t xml:space="preserve"> </w:t>
      </w:r>
    </w:p>
    <w:p w14:paraId="17E05EDA" w14:textId="77777777" w:rsidR="0067224E" w:rsidRDefault="00B040FD">
      <w:pPr>
        <w:spacing w:after="160" w:line="259" w:lineRule="auto"/>
        <w:ind w:left="0" w:firstLine="0"/>
        <w:jc w:val="left"/>
      </w:pPr>
      <w:r>
        <w:t xml:space="preserve"> </w:t>
      </w:r>
    </w:p>
    <w:p w14:paraId="15A38559" w14:textId="77777777" w:rsidR="0067224E" w:rsidRDefault="00B040FD">
      <w:pPr>
        <w:spacing w:after="158" w:line="259" w:lineRule="auto"/>
        <w:ind w:left="0" w:firstLine="0"/>
        <w:jc w:val="left"/>
      </w:pPr>
      <w:r>
        <w:rPr>
          <w:i/>
          <w:color w:val="FF0000"/>
        </w:rPr>
        <w:t xml:space="preserve"> </w:t>
      </w:r>
    </w:p>
    <w:p w14:paraId="3D3F6AFE" w14:textId="77777777" w:rsidR="0067224E" w:rsidRDefault="00B040FD">
      <w:pPr>
        <w:spacing w:after="158" w:line="259" w:lineRule="auto"/>
        <w:ind w:left="0" w:firstLine="0"/>
        <w:jc w:val="left"/>
      </w:pPr>
      <w:r>
        <w:t xml:space="preserve"> </w:t>
      </w:r>
    </w:p>
    <w:p w14:paraId="44F86CF0" w14:textId="77777777" w:rsidR="0067224E" w:rsidRDefault="00B040FD">
      <w:pPr>
        <w:spacing w:after="161" w:line="259" w:lineRule="auto"/>
        <w:ind w:left="0" w:firstLine="0"/>
        <w:jc w:val="left"/>
      </w:pPr>
      <w:r>
        <w:t xml:space="preserve"> </w:t>
      </w:r>
    </w:p>
    <w:p w14:paraId="097804CA" w14:textId="77777777" w:rsidR="0067224E" w:rsidRDefault="00B040FD">
      <w:pPr>
        <w:spacing w:after="158" w:line="259" w:lineRule="auto"/>
        <w:ind w:left="0" w:firstLine="0"/>
        <w:jc w:val="left"/>
      </w:pPr>
      <w:r>
        <w:t xml:space="preserve"> </w:t>
      </w:r>
    </w:p>
    <w:p w14:paraId="5C5C6570" w14:textId="77777777" w:rsidR="0067224E" w:rsidRDefault="00B040FD">
      <w:pPr>
        <w:spacing w:after="235" w:line="259" w:lineRule="auto"/>
        <w:ind w:left="0" w:firstLine="0"/>
        <w:jc w:val="left"/>
      </w:pPr>
      <w:r>
        <w:t xml:space="preserve"> </w:t>
      </w:r>
    </w:p>
    <w:p w14:paraId="5FAC7265" w14:textId="77777777" w:rsidR="0067224E" w:rsidRDefault="00B040FD">
      <w:pPr>
        <w:spacing w:after="0" w:line="259" w:lineRule="auto"/>
        <w:ind w:left="0" w:firstLine="0"/>
        <w:jc w:val="left"/>
      </w:pPr>
      <w:r>
        <w:t xml:space="preserve"> </w:t>
      </w:r>
      <w:r>
        <w:tab/>
      </w:r>
      <w:r>
        <w:rPr>
          <w:b/>
          <w:sz w:val="28"/>
        </w:rPr>
        <w:t xml:space="preserve"> </w:t>
      </w:r>
    </w:p>
    <w:p w14:paraId="68D54426" w14:textId="77777777" w:rsidR="002F47EE" w:rsidRDefault="002F47EE">
      <w:pPr>
        <w:spacing w:after="103" w:line="258" w:lineRule="auto"/>
        <w:ind w:left="-15" w:firstLine="0"/>
        <w:jc w:val="left"/>
        <w:rPr>
          <w:b/>
          <w:sz w:val="32"/>
        </w:rPr>
      </w:pPr>
    </w:p>
    <w:p w14:paraId="35D32D6F" w14:textId="77777777" w:rsidR="002F47EE" w:rsidRDefault="002F47EE">
      <w:pPr>
        <w:spacing w:after="103" w:line="258" w:lineRule="auto"/>
        <w:ind w:left="-15" w:firstLine="0"/>
        <w:jc w:val="left"/>
        <w:rPr>
          <w:b/>
          <w:sz w:val="32"/>
        </w:rPr>
      </w:pPr>
    </w:p>
    <w:p w14:paraId="12584805" w14:textId="77777777" w:rsidR="002F47EE" w:rsidRDefault="002F47EE">
      <w:pPr>
        <w:spacing w:after="103" w:line="258" w:lineRule="auto"/>
        <w:ind w:left="-15" w:firstLine="0"/>
        <w:jc w:val="left"/>
        <w:rPr>
          <w:b/>
          <w:sz w:val="32"/>
        </w:rPr>
      </w:pPr>
    </w:p>
    <w:p w14:paraId="3CA1D11B" w14:textId="77777777" w:rsidR="002F47EE" w:rsidRDefault="002F47EE">
      <w:pPr>
        <w:spacing w:after="103" w:line="258" w:lineRule="auto"/>
        <w:ind w:left="-15" w:firstLine="0"/>
        <w:jc w:val="left"/>
        <w:rPr>
          <w:b/>
          <w:sz w:val="32"/>
        </w:rPr>
      </w:pPr>
    </w:p>
    <w:p w14:paraId="74A0D077" w14:textId="77777777" w:rsidR="002F47EE" w:rsidRDefault="002F47EE">
      <w:pPr>
        <w:spacing w:after="103" w:line="258" w:lineRule="auto"/>
        <w:ind w:left="-15" w:firstLine="0"/>
        <w:jc w:val="left"/>
        <w:rPr>
          <w:b/>
          <w:sz w:val="32"/>
        </w:rPr>
      </w:pPr>
    </w:p>
    <w:p w14:paraId="0177EB0B" w14:textId="77777777" w:rsidR="002F47EE" w:rsidRDefault="002F47EE">
      <w:pPr>
        <w:spacing w:after="103" w:line="258" w:lineRule="auto"/>
        <w:ind w:left="-15" w:firstLine="0"/>
        <w:jc w:val="left"/>
        <w:rPr>
          <w:b/>
          <w:sz w:val="32"/>
        </w:rPr>
      </w:pPr>
    </w:p>
    <w:p w14:paraId="75AD7E6E" w14:textId="77F344A6" w:rsidR="0067224E" w:rsidRDefault="00B040FD">
      <w:pPr>
        <w:spacing w:after="103" w:line="258" w:lineRule="auto"/>
        <w:ind w:left="-15" w:firstLine="0"/>
        <w:jc w:val="left"/>
      </w:pPr>
      <w:r>
        <w:rPr>
          <w:b/>
          <w:sz w:val="32"/>
        </w:rPr>
        <w:t xml:space="preserve">Sisällysluettelo </w:t>
      </w:r>
    </w:p>
    <w:sdt>
      <w:sdtPr>
        <w:id w:val="925239638"/>
        <w:docPartObj>
          <w:docPartGallery w:val="Table of Contents"/>
        </w:docPartObj>
      </w:sdtPr>
      <w:sdtEndPr/>
      <w:sdtContent>
        <w:p w14:paraId="1BD837D3" w14:textId="36508CCE" w:rsidR="0067224E" w:rsidRDefault="00B040FD">
          <w:pPr>
            <w:pStyle w:val="Sisluet1"/>
            <w:tabs>
              <w:tab w:val="right" w:leader="dot" w:pos="9645"/>
            </w:tabs>
            <w:rPr>
              <w:noProof/>
            </w:rPr>
          </w:pPr>
          <w:r>
            <w:fldChar w:fldCharType="begin"/>
          </w:r>
          <w:r>
            <w:instrText xml:space="preserve"> TOC \o "1-3" \h \z \u </w:instrText>
          </w:r>
          <w:r>
            <w:fldChar w:fldCharType="separate"/>
          </w:r>
          <w:hyperlink w:anchor="_Toc66457">
            <w:r>
              <w:rPr>
                <w:noProof/>
              </w:rPr>
              <w:t>1</w:t>
            </w:r>
            <w:r>
              <w:rPr>
                <w:rFonts w:ascii="Calibri" w:eastAsia="Calibri" w:hAnsi="Calibri" w:cs="Calibri"/>
                <w:noProof/>
                <w:sz w:val="24"/>
              </w:rPr>
              <w:t xml:space="preserve">  </w:t>
            </w:r>
            <w:r>
              <w:rPr>
                <w:noProof/>
              </w:rPr>
              <w:t>Palveluntuottajaa, palveluyksikköä ja toimintaa koskevat tiedot</w:t>
            </w:r>
            <w:r>
              <w:rPr>
                <w:noProof/>
              </w:rPr>
              <w:tab/>
            </w:r>
            <w:r>
              <w:rPr>
                <w:noProof/>
              </w:rPr>
              <w:fldChar w:fldCharType="begin"/>
            </w:r>
            <w:r>
              <w:rPr>
                <w:noProof/>
              </w:rPr>
              <w:instrText>PAGEREF _Toc66457 \h</w:instrText>
            </w:r>
            <w:r>
              <w:rPr>
                <w:noProof/>
              </w:rPr>
            </w:r>
            <w:r>
              <w:rPr>
                <w:noProof/>
              </w:rPr>
              <w:fldChar w:fldCharType="separate"/>
            </w:r>
            <w:r w:rsidR="0057013E">
              <w:rPr>
                <w:noProof/>
              </w:rPr>
              <w:t>3</w:t>
            </w:r>
            <w:r>
              <w:rPr>
                <w:noProof/>
              </w:rPr>
              <w:fldChar w:fldCharType="end"/>
            </w:r>
          </w:hyperlink>
        </w:p>
        <w:p w14:paraId="50E268DA" w14:textId="2CF164DC" w:rsidR="0067224E" w:rsidRDefault="00B040FD">
          <w:pPr>
            <w:pStyle w:val="Sisluet2"/>
            <w:tabs>
              <w:tab w:val="right" w:leader="dot" w:pos="9645"/>
            </w:tabs>
            <w:rPr>
              <w:noProof/>
            </w:rPr>
          </w:pPr>
          <w:hyperlink w:anchor="_Toc66458">
            <w:r>
              <w:rPr>
                <w:noProof/>
              </w:rPr>
              <w:t>1.1</w:t>
            </w:r>
            <w:r>
              <w:rPr>
                <w:rFonts w:ascii="Calibri" w:eastAsia="Calibri" w:hAnsi="Calibri" w:cs="Calibri"/>
                <w:noProof/>
                <w:sz w:val="24"/>
              </w:rPr>
              <w:t xml:space="preserve">  </w:t>
            </w:r>
            <w:r>
              <w:rPr>
                <w:noProof/>
              </w:rPr>
              <w:t>Palveluntuottajan perustiedot</w:t>
            </w:r>
            <w:r>
              <w:rPr>
                <w:noProof/>
              </w:rPr>
              <w:tab/>
            </w:r>
            <w:r>
              <w:rPr>
                <w:noProof/>
              </w:rPr>
              <w:fldChar w:fldCharType="begin"/>
            </w:r>
            <w:r>
              <w:rPr>
                <w:noProof/>
              </w:rPr>
              <w:instrText>PAGEREF _Toc66458 \h</w:instrText>
            </w:r>
            <w:r>
              <w:rPr>
                <w:noProof/>
              </w:rPr>
            </w:r>
            <w:r>
              <w:rPr>
                <w:noProof/>
              </w:rPr>
              <w:fldChar w:fldCharType="separate"/>
            </w:r>
            <w:r w:rsidR="0057013E">
              <w:rPr>
                <w:noProof/>
              </w:rPr>
              <w:t>3</w:t>
            </w:r>
            <w:r>
              <w:rPr>
                <w:noProof/>
              </w:rPr>
              <w:fldChar w:fldCharType="end"/>
            </w:r>
          </w:hyperlink>
        </w:p>
        <w:p w14:paraId="18DD4CD0" w14:textId="07B9C17E" w:rsidR="0067224E" w:rsidRDefault="00B040FD">
          <w:pPr>
            <w:pStyle w:val="Sisluet2"/>
            <w:tabs>
              <w:tab w:val="right" w:leader="dot" w:pos="9645"/>
            </w:tabs>
            <w:rPr>
              <w:noProof/>
            </w:rPr>
          </w:pPr>
          <w:hyperlink w:anchor="_Toc66459">
            <w:r>
              <w:rPr>
                <w:noProof/>
              </w:rPr>
              <w:t>1.2</w:t>
            </w:r>
            <w:r>
              <w:rPr>
                <w:rFonts w:ascii="Calibri" w:eastAsia="Calibri" w:hAnsi="Calibri" w:cs="Calibri"/>
                <w:noProof/>
                <w:sz w:val="24"/>
              </w:rPr>
              <w:t xml:space="preserve">  </w:t>
            </w:r>
            <w:r>
              <w:rPr>
                <w:noProof/>
              </w:rPr>
              <w:t>Palveluyksikön perustiedot</w:t>
            </w:r>
            <w:r>
              <w:rPr>
                <w:noProof/>
              </w:rPr>
              <w:tab/>
            </w:r>
            <w:r>
              <w:rPr>
                <w:noProof/>
              </w:rPr>
              <w:fldChar w:fldCharType="begin"/>
            </w:r>
            <w:r>
              <w:rPr>
                <w:noProof/>
              </w:rPr>
              <w:instrText>PAGEREF _Toc66459 \h</w:instrText>
            </w:r>
            <w:r>
              <w:rPr>
                <w:noProof/>
              </w:rPr>
            </w:r>
            <w:r>
              <w:rPr>
                <w:noProof/>
              </w:rPr>
              <w:fldChar w:fldCharType="separate"/>
            </w:r>
            <w:r w:rsidR="0057013E">
              <w:rPr>
                <w:noProof/>
              </w:rPr>
              <w:t>3</w:t>
            </w:r>
            <w:r>
              <w:rPr>
                <w:noProof/>
              </w:rPr>
              <w:fldChar w:fldCharType="end"/>
            </w:r>
          </w:hyperlink>
        </w:p>
        <w:p w14:paraId="7CD88453" w14:textId="3794EEFF" w:rsidR="0067224E" w:rsidRDefault="00B040FD">
          <w:pPr>
            <w:pStyle w:val="Sisluet2"/>
            <w:tabs>
              <w:tab w:val="right" w:leader="dot" w:pos="9645"/>
            </w:tabs>
            <w:rPr>
              <w:noProof/>
            </w:rPr>
          </w:pPr>
          <w:hyperlink w:anchor="_Toc66460">
            <w:r>
              <w:rPr>
                <w:noProof/>
              </w:rPr>
              <w:t>1.3</w:t>
            </w:r>
            <w:r>
              <w:rPr>
                <w:rFonts w:ascii="Calibri" w:eastAsia="Calibri" w:hAnsi="Calibri" w:cs="Calibri"/>
                <w:noProof/>
                <w:sz w:val="24"/>
              </w:rPr>
              <w:t xml:space="preserve">  </w:t>
            </w:r>
            <w:r>
              <w:rPr>
                <w:noProof/>
              </w:rPr>
              <w:t>Palvelut, toiminta-ajatus ja toimintaperiaatteet</w:t>
            </w:r>
            <w:r>
              <w:rPr>
                <w:noProof/>
              </w:rPr>
              <w:tab/>
            </w:r>
            <w:r>
              <w:rPr>
                <w:noProof/>
              </w:rPr>
              <w:fldChar w:fldCharType="begin"/>
            </w:r>
            <w:r>
              <w:rPr>
                <w:noProof/>
              </w:rPr>
              <w:instrText>PAGEREF _Toc66460 \h</w:instrText>
            </w:r>
            <w:r>
              <w:rPr>
                <w:noProof/>
              </w:rPr>
            </w:r>
            <w:r>
              <w:rPr>
                <w:noProof/>
              </w:rPr>
              <w:fldChar w:fldCharType="separate"/>
            </w:r>
            <w:r w:rsidR="0057013E">
              <w:rPr>
                <w:noProof/>
              </w:rPr>
              <w:t>3</w:t>
            </w:r>
            <w:r>
              <w:rPr>
                <w:noProof/>
              </w:rPr>
              <w:fldChar w:fldCharType="end"/>
            </w:r>
          </w:hyperlink>
        </w:p>
        <w:p w14:paraId="19597045" w14:textId="5C7CC78F" w:rsidR="0067224E" w:rsidRDefault="00B040FD">
          <w:pPr>
            <w:pStyle w:val="Sisluet1"/>
            <w:tabs>
              <w:tab w:val="right" w:leader="dot" w:pos="9645"/>
            </w:tabs>
            <w:rPr>
              <w:noProof/>
            </w:rPr>
          </w:pPr>
          <w:hyperlink w:anchor="_Toc66461">
            <w:r>
              <w:rPr>
                <w:noProof/>
              </w:rPr>
              <w:t>2</w:t>
            </w:r>
            <w:r>
              <w:rPr>
                <w:rFonts w:ascii="Calibri" w:eastAsia="Calibri" w:hAnsi="Calibri" w:cs="Calibri"/>
                <w:noProof/>
                <w:sz w:val="24"/>
              </w:rPr>
              <w:t xml:space="preserve">  </w:t>
            </w:r>
            <w:r>
              <w:rPr>
                <w:noProof/>
              </w:rPr>
              <w:t>Omavalvontasuunnitelman laatiminen ja julkaiseminen sekä vastuunjako</w:t>
            </w:r>
            <w:r>
              <w:rPr>
                <w:noProof/>
              </w:rPr>
              <w:tab/>
            </w:r>
            <w:r>
              <w:rPr>
                <w:noProof/>
              </w:rPr>
              <w:fldChar w:fldCharType="begin"/>
            </w:r>
            <w:r>
              <w:rPr>
                <w:noProof/>
              </w:rPr>
              <w:instrText>PAGEREF _Toc66461 \h</w:instrText>
            </w:r>
            <w:r>
              <w:rPr>
                <w:noProof/>
              </w:rPr>
            </w:r>
            <w:r>
              <w:rPr>
                <w:noProof/>
              </w:rPr>
              <w:fldChar w:fldCharType="separate"/>
            </w:r>
            <w:r w:rsidR="0057013E">
              <w:rPr>
                <w:noProof/>
              </w:rPr>
              <w:t>7</w:t>
            </w:r>
            <w:r>
              <w:rPr>
                <w:noProof/>
              </w:rPr>
              <w:fldChar w:fldCharType="end"/>
            </w:r>
          </w:hyperlink>
        </w:p>
        <w:p w14:paraId="1734D452" w14:textId="5A03B8F4" w:rsidR="0067224E" w:rsidRDefault="00B040FD">
          <w:pPr>
            <w:pStyle w:val="Sisluet1"/>
            <w:tabs>
              <w:tab w:val="right" w:leader="dot" w:pos="9645"/>
            </w:tabs>
            <w:rPr>
              <w:noProof/>
            </w:rPr>
          </w:pPr>
          <w:hyperlink w:anchor="_Toc66462">
            <w:r>
              <w:rPr>
                <w:noProof/>
              </w:rPr>
              <w:t>3</w:t>
            </w:r>
            <w:r>
              <w:rPr>
                <w:rFonts w:ascii="Calibri" w:eastAsia="Calibri" w:hAnsi="Calibri" w:cs="Calibri"/>
                <w:noProof/>
                <w:sz w:val="24"/>
              </w:rPr>
              <w:t xml:space="preserve">  </w:t>
            </w:r>
            <w:r>
              <w:rPr>
                <w:noProof/>
              </w:rPr>
              <w:t>Palveluyksikön omavalvonnan toteuttaminen ja menettelytavat</w:t>
            </w:r>
            <w:r>
              <w:rPr>
                <w:noProof/>
              </w:rPr>
              <w:tab/>
            </w:r>
            <w:r>
              <w:rPr>
                <w:noProof/>
              </w:rPr>
              <w:fldChar w:fldCharType="begin"/>
            </w:r>
            <w:r>
              <w:rPr>
                <w:noProof/>
              </w:rPr>
              <w:instrText>PAGEREF _Toc66462 \h</w:instrText>
            </w:r>
            <w:r>
              <w:rPr>
                <w:noProof/>
              </w:rPr>
            </w:r>
            <w:r>
              <w:rPr>
                <w:noProof/>
              </w:rPr>
              <w:fldChar w:fldCharType="separate"/>
            </w:r>
            <w:r w:rsidR="0057013E">
              <w:rPr>
                <w:noProof/>
              </w:rPr>
              <w:t>9</w:t>
            </w:r>
            <w:r>
              <w:rPr>
                <w:noProof/>
              </w:rPr>
              <w:fldChar w:fldCharType="end"/>
            </w:r>
          </w:hyperlink>
        </w:p>
        <w:p w14:paraId="60C20BAE" w14:textId="05BF4F25" w:rsidR="0067224E" w:rsidRDefault="00B040FD">
          <w:pPr>
            <w:pStyle w:val="Sisluet2"/>
            <w:tabs>
              <w:tab w:val="right" w:leader="dot" w:pos="9645"/>
            </w:tabs>
            <w:rPr>
              <w:noProof/>
            </w:rPr>
          </w:pPr>
          <w:hyperlink w:anchor="_Toc66463">
            <w:r>
              <w:rPr>
                <w:noProof/>
              </w:rPr>
              <w:t>3.1</w:t>
            </w:r>
            <w:r>
              <w:rPr>
                <w:rFonts w:ascii="Calibri" w:eastAsia="Calibri" w:hAnsi="Calibri" w:cs="Calibri"/>
                <w:noProof/>
                <w:sz w:val="24"/>
              </w:rPr>
              <w:t xml:space="preserve">  </w:t>
            </w:r>
            <w:r>
              <w:rPr>
                <w:noProof/>
              </w:rPr>
              <w:t>Palvelujen saatavuuden varmistaminen</w:t>
            </w:r>
            <w:r>
              <w:rPr>
                <w:noProof/>
              </w:rPr>
              <w:tab/>
            </w:r>
            <w:r>
              <w:rPr>
                <w:noProof/>
              </w:rPr>
              <w:fldChar w:fldCharType="begin"/>
            </w:r>
            <w:r>
              <w:rPr>
                <w:noProof/>
              </w:rPr>
              <w:instrText>PAGEREF _Toc66463 \h</w:instrText>
            </w:r>
            <w:r>
              <w:rPr>
                <w:noProof/>
              </w:rPr>
            </w:r>
            <w:r>
              <w:rPr>
                <w:noProof/>
              </w:rPr>
              <w:fldChar w:fldCharType="separate"/>
            </w:r>
            <w:r w:rsidR="0057013E">
              <w:rPr>
                <w:noProof/>
              </w:rPr>
              <w:t>9</w:t>
            </w:r>
            <w:r>
              <w:rPr>
                <w:noProof/>
              </w:rPr>
              <w:fldChar w:fldCharType="end"/>
            </w:r>
          </w:hyperlink>
        </w:p>
        <w:p w14:paraId="0F46ED67" w14:textId="5113AA50" w:rsidR="0067224E" w:rsidRDefault="00B040FD">
          <w:pPr>
            <w:pStyle w:val="Sisluet2"/>
            <w:tabs>
              <w:tab w:val="right" w:leader="dot" w:pos="9645"/>
            </w:tabs>
            <w:rPr>
              <w:noProof/>
            </w:rPr>
          </w:pPr>
          <w:hyperlink w:anchor="_Toc66464">
            <w:r>
              <w:rPr>
                <w:noProof/>
              </w:rPr>
              <w:t>3.2</w:t>
            </w:r>
            <w:r>
              <w:rPr>
                <w:rFonts w:ascii="Calibri" w:eastAsia="Calibri" w:hAnsi="Calibri" w:cs="Calibri"/>
                <w:noProof/>
                <w:sz w:val="24"/>
              </w:rPr>
              <w:t xml:space="preserve">  </w:t>
            </w:r>
            <w:r>
              <w:rPr>
                <w:noProof/>
              </w:rPr>
              <w:t>Palvelujen jatkuvuuden varmistaminen</w:t>
            </w:r>
            <w:r>
              <w:rPr>
                <w:noProof/>
              </w:rPr>
              <w:tab/>
            </w:r>
            <w:r>
              <w:rPr>
                <w:noProof/>
              </w:rPr>
              <w:fldChar w:fldCharType="begin"/>
            </w:r>
            <w:r>
              <w:rPr>
                <w:noProof/>
              </w:rPr>
              <w:instrText>PAGEREF _Toc66464 \h</w:instrText>
            </w:r>
            <w:r>
              <w:rPr>
                <w:noProof/>
              </w:rPr>
            </w:r>
            <w:r>
              <w:rPr>
                <w:noProof/>
              </w:rPr>
              <w:fldChar w:fldCharType="separate"/>
            </w:r>
            <w:r w:rsidR="0057013E">
              <w:rPr>
                <w:noProof/>
              </w:rPr>
              <w:t>10</w:t>
            </w:r>
            <w:r>
              <w:rPr>
                <w:noProof/>
              </w:rPr>
              <w:fldChar w:fldCharType="end"/>
            </w:r>
          </w:hyperlink>
        </w:p>
        <w:p w14:paraId="2F0E3E11" w14:textId="5CD01BA6" w:rsidR="0067224E" w:rsidRDefault="00B040FD">
          <w:pPr>
            <w:pStyle w:val="Sisluet3"/>
            <w:tabs>
              <w:tab w:val="right" w:leader="dot" w:pos="9645"/>
            </w:tabs>
            <w:rPr>
              <w:noProof/>
            </w:rPr>
          </w:pPr>
          <w:hyperlink w:anchor="_Toc66465">
            <w:r>
              <w:rPr>
                <w:noProof/>
              </w:rPr>
              <w:t>3.2.1</w:t>
            </w:r>
            <w:r>
              <w:rPr>
                <w:rFonts w:ascii="Calibri" w:eastAsia="Calibri" w:hAnsi="Calibri" w:cs="Calibri"/>
                <w:noProof/>
                <w:sz w:val="24"/>
              </w:rPr>
              <w:t xml:space="preserve">  </w:t>
            </w:r>
            <w:r>
              <w:rPr>
                <w:noProof/>
              </w:rPr>
              <w:t>Monialainen yhteistyö ja palvelun koordinointi</w:t>
            </w:r>
            <w:r>
              <w:rPr>
                <w:noProof/>
              </w:rPr>
              <w:tab/>
            </w:r>
            <w:r>
              <w:rPr>
                <w:noProof/>
              </w:rPr>
              <w:fldChar w:fldCharType="begin"/>
            </w:r>
            <w:r>
              <w:rPr>
                <w:noProof/>
              </w:rPr>
              <w:instrText>PAGEREF _Toc66465 \h</w:instrText>
            </w:r>
            <w:r>
              <w:rPr>
                <w:noProof/>
              </w:rPr>
            </w:r>
            <w:r>
              <w:rPr>
                <w:noProof/>
              </w:rPr>
              <w:fldChar w:fldCharType="separate"/>
            </w:r>
            <w:r w:rsidR="0057013E">
              <w:rPr>
                <w:noProof/>
              </w:rPr>
              <w:t>10</w:t>
            </w:r>
            <w:r>
              <w:rPr>
                <w:noProof/>
              </w:rPr>
              <w:fldChar w:fldCharType="end"/>
            </w:r>
          </w:hyperlink>
        </w:p>
        <w:p w14:paraId="506FEE1D" w14:textId="449F6E8F" w:rsidR="0067224E" w:rsidRDefault="00B040FD">
          <w:pPr>
            <w:pStyle w:val="Sisluet3"/>
            <w:tabs>
              <w:tab w:val="right" w:leader="dot" w:pos="9645"/>
            </w:tabs>
            <w:rPr>
              <w:noProof/>
            </w:rPr>
          </w:pPr>
          <w:hyperlink w:anchor="_Toc66466">
            <w:r>
              <w:rPr>
                <w:noProof/>
              </w:rPr>
              <w:t>3.2.2</w:t>
            </w:r>
            <w:r>
              <w:rPr>
                <w:rFonts w:ascii="Calibri" w:eastAsia="Calibri" w:hAnsi="Calibri" w:cs="Calibri"/>
                <w:noProof/>
                <w:sz w:val="24"/>
              </w:rPr>
              <w:t xml:space="preserve">  </w:t>
            </w:r>
            <w:r>
              <w:rPr>
                <w:noProof/>
              </w:rPr>
              <w:t>Valmius- ja jatkuvuudenhallinta</w:t>
            </w:r>
            <w:r>
              <w:rPr>
                <w:noProof/>
              </w:rPr>
              <w:tab/>
            </w:r>
            <w:r>
              <w:rPr>
                <w:noProof/>
              </w:rPr>
              <w:fldChar w:fldCharType="begin"/>
            </w:r>
            <w:r>
              <w:rPr>
                <w:noProof/>
              </w:rPr>
              <w:instrText>PAGEREF _Toc66466 \h</w:instrText>
            </w:r>
            <w:r>
              <w:rPr>
                <w:noProof/>
              </w:rPr>
            </w:r>
            <w:r>
              <w:rPr>
                <w:noProof/>
              </w:rPr>
              <w:fldChar w:fldCharType="separate"/>
            </w:r>
            <w:r w:rsidR="0057013E">
              <w:rPr>
                <w:noProof/>
              </w:rPr>
              <w:t>10</w:t>
            </w:r>
            <w:r>
              <w:rPr>
                <w:noProof/>
              </w:rPr>
              <w:fldChar w:fldCharType="end"/>
            </w:r>
          </w:hyperlink>
        </w:p>
        <w:p w14:paraId="710EA380" w14:textId="1D20D738" w:rsidR="0067224E" w:rsidRDefault="00B040FD">
          <w:pPr>
            <w:pStyle w:val="Sisluet2"/>
            <w:tabs>
              <w:tab w:val="right" w:leader="dot" w:pos="9645"/>
            </w:tabs>
            <w:rPr>
              <w:noProof/>
            </w:rPr>
          </w:pPr>
          <w:hyperlink w:anchor="_Toc66467">
            <w:r>
              <w:rPr>
                <w:noProof/>
              </w:rPr>
              <w:t>3.3</w:t>
            </w:r>
            <w:r>
              <w:rPr>
                <w:rFonts w:ascii="Calibri" w:eastAsia="Calibri" w:hAnsi="Calibri" w:cs="Calibri"/>
                <w:noProof/>
                <w:sz w:val="24"/>
              </w:rPr>
              <w:t xml:space="preserve">  </w:t>
            </w:r>
            <w:r>
              <w:rPr>
                <w:noProof/>
              </w:rPr>
              <w:t>Palvelujen turvallisuuden ja laadun varmistaminen</w:t>
            </w:r>
            <w:r>
              <w:rPr>
                <w:noProof/>
              </w:rPr>
              <w:tab/>
            </w:r>
            <w:r>
              <w:rPr>
                <w:noProof/>
              </w:rPr>
              <w:fldChar w:fldCharType="begin"/>
            </w:r>
            <w:r>
              <w:rPr>
                <w:noProof/>
              </w:rPr>
              <w:instrText>PAGEREF _Toc66467 \h</w:instrText>
            </w:r>
            <w:r>
              <w:rPr>
                <w:noProof/>
              </w:rPr>
            </w:r>
            <w:r>
              <w:rPr>
                <w:noProof/>
              </w:rPr>
              <w:fldChar w:fldCharType="separate"/>
            </w:r>
            <w:r w:rsidR="0057013E">
              <w:rPr>
                <w:noProof/>
              </w:rPr>
              <w:t>13</w:t>
            </w:r>
            <w:r>
              <w:rPr>
                <w:noProof/>
              </w:rPr>
              <w:fldChar w:fldCharType="end"/>
            </w:r>
          </w:hyperlink>
        </w:p>
        <w:p w14:paraId="59A364F4" w14:textId="552A8283" w:rsidR="0067224E" w:rsidRDefault="00B040FD">
          <w:pPr>
            <w:pStyle w:val="Sisluet3"/>
            <w:tabs>
              <w:tab w:val="right" w:leader="dot" w:pos="9645"/>
            </w:tabs>
            <w:rPr>
              <w:noProof/>
            </w:rPr>
          </w:pPr>
          <w:hyperlink w:anchor="_Toc66468">
            <w:r>
              <w:rPr>
                <w:noProof/>
              </w:rPr>
              <w:t>3.3.1</w:t>
            </w:r>
            <w:r>
              <w:rPr>
                <w:rFonts w:ascii="Calibri" w:eastAsia="Calibri" w:hAnsi="Calibri" w:cs="Calibri"/>
                <w:noProof/>
                <w:sz w:val="24"/>
              </w:rPr>
              <w:t xml:space="preserve">  </w:t>
            </w:r>
            <w:r>
              <w:rPr>
                <w:noProof/>
              </w:rPr>
              <w:t>Palvelujen laadulliset edellytykset</w:t>
            </w:r>
            <w:r>
              <w:rPr>
                <w:noProof/>
              </w:rPr>
              <w:tab/>
            </w:r>
            <w:r>
              <w:rPr>
                <w:noProof/>
              </w:rPr>
              <w:fldChar w:fldCharType="begin"/>
            </w:r>
            <w:r>
              <w:rPr>
                <w:noProof/>
              </w:rPr>
              <w:instrText>PAGEREF _Toc66468 \h</w:instrText>
            </w:r>
            <w:r>
              <w:rPr>
                <w:noProof/>
              </w:rPr>
            </w:r>
            <w:r>
              <w:rPr>
                <w:noProof/>
              </w:rPr>
              <w:fldChar w:fldCharType="separate"/>
            </w:r>
            <w:r w:rsidR="0057013E">
              <w:rPr>
                <w:noProof/>
              </w:rPr>
              <w:t>13</w:t>
            </w:r>
            <w:r>
              <w:rPr>
                <w:noProof/>
              </w:rPr>
              <w:fldChar w:fldCharType="end"/>
            </w:r>
          </w:hyperlink>
        </w:p>
        <w:p w14:paraId="6C64BD6E" w14:textId="52E602F3" w:rsidR="0067224E" w:rsidRDefault="00B040FD">
          <w:pPr>
            <w:pStyle w:val="Sisluet3"/>
            <w:tabs>
              <w:tab w:val="right" w:leader="dot" w:pos="9645"/>
            </w:tabs>
            <w:rPr>
              <w:noProof/>
            </w:rPr>
          </w:pPr>
          <w:hyperlink w:anchor="_Toc66469">
            <w:r>
              <w:rPr>
                <w:noProof/>
              </w:rPr>
              <w:t>3.3.2</w:t>
            </w:r>
            <w:r>
              <w:rPr>
                <w:rFonts w:ascii="Calibri" w:eastAsia="Calibri" w:hAnsi="Calibri" w:cs="Calibri"/>
                <w:noProof/>
                <w:sz w:val="24"/>
              </w:rPr>
              <w:t xml:space="preserve">  </w:t>
            </w:r>
            <w:r>
              <w:rPr>
                <w:noProof/>
              </w:rPr>
              <w:t>Toimitilat ja välineet</w:t>
            </w:r>
            <w:r>
              <w:rPr>
                <w:noProof/>
              </w:rPr>
              <w:tab/>
            </w:r>
            <w:r>
              <w:rPr>
                <w:noProof/>
              </w:rPr>
              <w:fldChar w:fldCharType="begin"/>
            </w:r>
            <w:r>
              <w:rPr>
                <w:noProof/>
              </w:rPr>
              <w:instrText>PAGEREF _Toc66469 \h</w:instrText>
            </w:r>
            <w:r>
              <w:rPr>
                <w:noProof/>
              </w:rPr>
            </w:r>
            <w:r>
              <w:rPr>
                <w:noProof/>
              </w:rPr>
              <w:fldChar w:fldCharType="separate"/>
            </w:r>
            <w:r w:rsidR="0057013E">
              <w:rPr>
                <w:noProof/>
              </w:rPr>
              <w:t>16</w:t>
            </w:r>
            <w:r>
              <w:rPr>
                <w:noProof/>
              </w:rPr>
              <w:fldChar w:fldCharType="end"/>
            </w:r>
          </w:hyperlink>
        </w:p>
        <w:p w14:paraId="6FC4082A" w14:textId="797642AA" w:rsidR="0067224E" w:rsidRDefault="00B040FD">
          <w:pPr>
            <w:pStyle w:val="Sisluet3"/>
            <w:tabs>
              <w:tab w:val="right" w:leader="dot" w:pos="9645"/>
            </w:tabs>
            <w:rPr>
              <w:noProof/>
            </w:rPr>
          </w:pPr>
          <w:hyperlink w:anchor="_Toc66470">
            <w:r>
              <w:rPr>
                <w:noProof/>
              </w:rPr>
              <w:t>3.3.3</w:t>
            </w:r>
            <w:r>
              <w:rPr>
                <w:rFonts w:ascii="Calibri" w:eastAsia="Calibri" w:hAnsi="Calibri" w:cs="Calibri"/>
                <w:noProof/>
                <w:sz w:val="24"/>
              </w:rPr>
              <w:t xml:space="preserve">  </w:t>
            </w:r>
            <w:r>
              <w:rPr>
                <w:noProof/>
              </w:rPr>
              <w:t>Asiakas- ja potilastietojen käsittely ja tietosuoja</w:t>
            </w:r>
            <w:r>
              <w:rPr>
                <w:noProof/>
              </w:rPr>
              <w:tab/>
            </w:r>
            <w:r>
              <w:rPr>
                <w:noProof/>
              </w:rPr>
              <w:fldChar w:fldCharType="begin"/>
            </w:r>
            <w:r>
              <w:rPr>
                <w:noProof/>
              </w:rPr>
              <w:instrText>PAGEREF _Toc66470 \h</w:instrText>
            </w:r>
            <w:r>
              <w:rPr>
                <w:noProof/>
              </w:rPr>
            </w:r>
            <w:r>
              <w:rPr>
                <w:noProof/>
              </w:rPr>
              <w:fldChar w:fldCharType="separate"/>
            </w:r>
            <w:r w:rsidR="0057013E">
              <w:rPr>
                <w:noProof/>
              </w:rPr>
              <w:t>17</w:t>
            </w:r>
            <w:r>
              <w:rPr>
                <w:noProof/>
              </w:rPr>
              <w:fldChar w:fldCharType="end"/>
            </w:r>
          </w:hyperlink>
        </w:p>
        <w:p w14:paraId="4E7A1FFA" w14:textId="38167F4E" w:rsidR="0067224E" w:rsidRDefault="00B040FD">
          <w:pPr>
            <w:pStyle w:val="Sisluet3"/>
            <w:tabs>
              <w:tab w:val="right" w:leader="dot" w:pos="9645"/>
            </w:tabs>
            <w:rPr>
              <w:noProof/>
            </w:rPr>
          </w:pPr>
          <w:hyperlink w:anchor="_Toc66471">
            <w:r>
              <w:rPr>
                <w:noProof/>
              </w:rPr>
              <w:t>3.3.4</w:t>
            </w:r>
            <w:r>
              <w:rPr>
                <w:rFonts w:ascii="Calibri" w:eastAsia="Calibri" w:hAnsi="Calibri" w:cs="Calibri"/>
                <w:noProof/>
                <w:sz w:val="24"/>
              </w:rPr>
              <w:t xml:space="preserve">  </w:t>
            </w:r>
            <w:r>
              <w:rPr>
                <w:noProof/>
              </w:rPr>
              <w:t>Tietojärjestelmät ja teknologian käyttö</w:t>
            </w:r>
            <w:r>
              <w:rPr>
                <w:noProof/>
              </w:rPr>
              <w:tab/>
            </w:r>
            <w:r>
              <w:rPr>
                <w:noProof/>
              </w:rPr>
              <w:fldChar w:fldCharType="begin"/>
            </w:r>
            <w:r>
              <w:rPr>
                <w:noProof/>
              </w:rPr>
              <w:instrText>PAGEREF _Toc66471 \h</w:instrText>
            </w:r>
            <w:r>
              <w:rPr>
                <w:noProof/>
              </w:rPr>
            </w:r>
            <w:r>
              <w:rPr>
                <w:noProof/>
              </w:rPr>
              <w:fldChar w:fldCharType="separate"/>
            </w:r>
            <w:r w:rsidR="0057013E">
              <w:rPr>
                <w:noProof/>
              </w:rPr>
              <w:t>18</w:t>
            </w:r>
            <w:r>
              <w:rPr>
                <w:noProof/>
              </w:rPr>
              <w:fldChar w:fldCharType="end"/>
            </w:r>
          </w:hyperlink>
        </w:p>
        <w:p w14:paraId="3E29A93D" w14:textId="115C2ABC" w:rsidR="0067224E" w:rsidRDefault="00B040FD">
          <w:pPr>
            <w:pStyle w:val="Sisluet3"/>
            <w:tabs>
              <w:tab w:val="right" w:leader="dot" w:pos="9645"/>
            </w:tabs>
            <w:rPr>
              <w:noProof/>
            </w:rPr>
          </w:pPr>
          <w:hyperlink w:anchor="_Toc66472">
            <w:r>
              <w:rPr>
                <w:noProof/>
              </w:rPr>
              <w:t>3.3.5</w:t>
            </w:r>
            <w:r>
              <w:rPr>
                <w:rFonts w:ascii="Calibri" w:eastAsia="Calibri" w:hAnsi="Calibri" w:cs="Calibri"/>
                <w:noProof/>
                <w:sz w:val="24"/>
              </w:rPr>
              <w:t xml:space="preserve">  </w:t>
            </w:r>
            <w:r>
              <w:rPr>
                <w:noProof/>
              </w:rPr>
              <w:t>Infektioiden torjunta ja yleiset hygieniakäytännöt</w:t>
            </w:r>
            <w:r>
              <w:rPr>
                <w:noProof/>
              </w:rPr>
              <w:tab/>
            </w:r>
            <w:r>
              <w:rPr>
                <w:noProof/>
              </w:rPr>
              <w:fldChar w:fldCharType="begin"/>
            </w:r>
            <w:r>
              <w:rPr>
                <w:noProof/>
              </w:rPr>
              <w:instrText>PAGEREF _Toc66472 \h</w:instrText>
            </w:r>
            <w:r>
              <w:rPr>
                <w:noProof/>
              </w:rPr>
            </w:r>
            <w:r>
              <w:rPr>
                <w:noProof/>
              </w:rPr>
              <w:fldChar w:fldCharType="separate"/>
            </w:r>
            <w:r w:rsidR="0057013E">
              <w:rPr>
                <w:noProof/>
              </w:rPr>
              <w:t>19</w:t>
            </w:r>
            <w:r>
              <w:rPr>
                <w:noProof/>
              </w:rPr>
              <w:fldChar w:fldCharType="end"/>
            </w:r>
          </w:hyperlink>
        </w:p>
        <w:p w14:paraId="5F4E66D2" w14:textId="4F26782C" w:rsidR="0067224E" w:rsidRDefault="00B040FD">
          <w:pPr>
            <w:pStyle w:val="Sisluet3"/>
            <w:tabs>
              <w:tab w:val="right" w:leader="dot" w:pos="9645"/>
            </w:tabs>
            <w:rPr>
              <w:noProof/>
            </w:rPr>
          </w:pPr>
          <w:hyperlink w:anchor="_Toc66473">
            <w:r>
              <w:rPr>
                <w:noProof/>
              </w:rPr>
              <w:t>3.3.6</w:t>
            </w:r>
            <w:r>
              <w:rPr>
                <w:rFonts w:ascii="Calibri" w:eastAsia="Calibri" w:hAnsi="Calibri" w:cs="Calibri"/>
                <w:noProof/>
                <w:sz w:val="24"/>
              </w:rPr>
              <w:t xml:space="preserve">  </w:t>
            </w:r>
            <w:r>
              <w:rPr>
                <w:noProof/>
              </w:rPr>
              <w:t>Lääkehoitosuunnitelma</w:t>
            </w:r>
            <w:r>
              <w:rPr>
                <w:noProof/>
              </w:rPr>
              <w:tab/>
            </w:r>
            <w:r>
              <w:rPr>
                <w:noProof/>
              </w:rPr>
              <w:fldChar w:fldCharType="begin"/>
            </w:r>
            <w:r>
              <w:rPr>
                <w:noProof/>
              </w:rPr>
              <w:instrText>PAGEREF _Toc66473 \h</w:instrText>
            </w:r>
            <w:r>
              <w:rPr>
                <w:noProof/>
              </w:rPr>
            </w:r>
            <w:r>
              <w:rPr>
                <w:noProof/>
              </w:rPr>
              <w:fldChar w:fldCharType="separate"/>
            </w:r>
            <w:r w:rsidR="0057013E">
              <w:rPr>
                <w:noProof/>
              </w:rPr>
              <w:t>20</w:t>
            </w:r>
            <w:r>
              <w:rPr>
                <w:noProof/>
              </w:rPr>
              <w:fldChar w:fldCharType="end"/>
            </w:r>
          </w:hyperlink>
        </w:p>
        <w:p w14:paraId="5DCB6213" w14:textId="5AA89C3E" w:rsidR="0067224E" w:rsidRDefault="00B040FD">
          <w:pPr>
            <w:pStyle w:val="Sisluet3"/>
            <w:tabs>
              <w:tab w:val="right" w:leader="dot" w:pos="9645"/>
            </w:tabs>
            <w:rPr>
              <w:noProof/>
            </w:rPr>
          </w:pPr>
          <w:hyperlink w:anchor="_Toc66474">
            <w:r>
              <w:rPr>
                <w:noProof/>
              </w:rPr>
              <w:t>3.3.7</w:t>
            </w:r>
            <w:r>
              <w:rPr>
                <w:rFonts w:ascii="Calibri" w:eastAsia="Calibri" w:hAnsi="Calibri" w:cs="Calibri"/>
                <w:noProof/>
                <w:sz w:val="24"/>
              </w:rPr>
              <w:t xml:space="preserve">  </w:t>
            </w:r>
            <w:r>
              <w:rPr>
                <w:noProof/>
              </w:rPr>
              <w:t>Lääkinnälliset laitteet</w:t>
            </w:r>
            <w:r>
              <w:rPr>
                <w:noProof/>
              </w:rPr>
              <w:tab/>
            </w:r>
            <w:r>
              <w:rPr>
                <w:noProof/>
              </w:rPr>
              <w:fldChar w:fldCharType="begin"/>
            </w:r>
            <w:r>
              <w:rPr>
                <w:noProof/>
              </w:rPr>
              <w:instrText>PAGEREF _Toc66474 \h</w:instrText>
            </w:r>
            <w:r>
              <w:rPr>
                <w:noProof/>
              </w:rPr>
            </w:r>
            <w:r>
              <w:rPr>
                <w:noProof/>
              </w:rPr>
              <w:fldChar w:fldCharType="separate"/>
            </w:r>
            <w:r w:rsidR="0057013E">
              <w:rPr>
                <w:noProof/>
              </w:rPr>
              <w:t>20</w:t>
            </w:r>
            <w:r>
              <w:rPr>
                <w:noProof/>
              </w:rPr>
              <w:fldChar w:fldCharType="end"/>
            </w:r>
          </w:hyperlink>
        </w:p>
        <w:p w14:paraId="5E7E604C" w14:textId="3EB473CB" w:rsidR="0067224E" w:rsidRDefault="00B040FD">
          <w:pPr>
            <w:pStyle w:val="Sisluet2"/>
            <w:tabs>
              <w:tab w:val="right" w:leader="dot" w:pos="9645"/>
            </w:tabs>
            <w:rPr>
              <w:noProof/>
            </w:rPr>
          </w:pPr>
          <w:hyperlink w:anchor="_Toc66475">
            <w:r>
              <w:rPr>
                <w:noProof/>
              </w:rPr>
              <w:t>3.4</w:t>
            </w:r>
            <w:r>
              <w:rPr>
                <w:rFonts w:ascii="Calibri" w:eastAsia="Calibri" w:hAnsi="Calibri" w:cs="Calibri"/>
                <w:noProof/>
                <w:sz w:val="24"/>
              </w:rPr>
              <w:t xml:space="preserve">  </w:t>
            </w:r>
            <w:r>
              <w:rPr>
                <w:noProof/>
              </w:rPr>
              <w:t>Asiakastyöhön osallistuvan henkilöstön riittävyyden ja osaamisen varmistaminen</w:t>
            </w:r>
            <w:r>
              <w:rPr>
                <w:noProof/>
              </w:rPr>
              <w:tab/>
            </w:r>
            <w:r>
              <w:rPr>
                <w:noProof/>
              </w:rPr>
              <w:fldChar w:fldCharType="begin"/>
            </w:r>
            <w:r>
              <w:rPr>
                <w:noProof/>
              </w:rPr>
              <w:instrText>PAGEREF _Toc66475 \h</w:instrText>
            </w:r>
            <w:r>
              <w:rPr>
                <w:noProof/>
              </w:rPr>
            </w:r>
            <w:r>
              <w:rPr>
                <w:noProof/>
              </w:rPr>
              <w:fldChar w:fldCharType="separate"/>
            </w:r>
            <w:r w:rsidR="0057013E">
              <w:rPr>
                <w:noProof/>
              </w:rPr>
              <w:t>21</w:t>
            </w:r>
            <w:r>
              <w:rPr>
                <w:noProof/>
              </w:rPr>
              <w:fldChar w:fldCharType="end"/>
            </w:r>
          </w:hyperlink>
        </w:p>
        <w:p w14:paraId="314124F1" w14:textId="26A690A7" w:rsidR="0067224E" w:rsidRDefault="00B040FD">
          <w:pPr>
            <w:pStyle w:val="Sisluet2"/>
            <w:tabs>
              <w:tab w:val="right" w:leader="dot" w:pos="9645"/>
            </w:tabs>
            <w:rPr>
              <w:noProof/>
            </w:rPr>
          </w:pPr>
          <w:hyperlink w:anchor="_Toc66476">
            <w:r>
              <w:rPr>
                <w:noProof/>
              </w:rPr>
              <w:t>3.5</w:t>
            </w:r>
            <w:r>
              <w:rPr>
                <w:rFonts w:ascii="Calibri" w:eastAsia="Calibri" w:hAnsi="Calibri" w:cs="Calibri"/>
                <w:noProof/>
                <w:sz w:val="24"/>
              </w:rPr>
              <w:t xml:space="preserve">  </w:t>
            </w:r>
            <w:r>
              <w:rPr>
                <w:noProof/>
              </w:rPr>
              <w:t>Yhdenvertaisuuden, osallisuuden ja asiakkaan aseman ja oikeuksien varmistaminen</w:t>
            </w:r>
            <w:r>
              <w:rPr>
                <w:noProof/>
              </w:rPr>
              <w:tab/>
            </w:r>
            <w:r>
              <w:rPr>
                <w:noProof/>
              </w:rPr>
              <w:fldChar w:fldCharType="begin"/>
            </w:r>
            <w:r>
              <w:rPr>
                <w:noProof/>
              </w:rPr>
              <w:instrText>PAGEREF _Toc66476 \h</w:instrText>
            </w:r>
            <w:r>
              <w:rPr>
                <w:noProof/>
              </w:rPr>
            </w:r>
            <w:r>
              <w:rPr>
                <w:noProof/>
              </w:rPr>
              <w:fldChar w:fldCharType="separate"/>
            </w:r>
            <w:r w:rsidR="0057013E">
              <w:rPr>
                <w:noProof/>
              </w:rPr>
              <w:t>23</w:t>
            </w:r>
            <w:r>
              <w:rPr>
                <w:noProof/>
              </w:rPr>
              <w:fldChar w:fldCharType="end"/>
            </w:r>
          </w:hyperlink>
        </w:p>
        <w:p w14:paraId="2B330985" w14:textId="0AFD7D42" w:rsidR="0067224E" w:rsidRDefault="00B040FD">
          <w:pPr>
            <w:pStyle w:val="Sisluet1"/>
            <w:tabs>
              <w:tab w:val="right" w:leader="dot" w:pos="9645"/>
            </w:tabs>
            <w:rPr>
              <w:noProof/>
            </w:rPr>
          </w:pPr>
          <w:hyperlink w:anchor="_Toc66477">
            <w:r>
              <w:rPr>
                <w:noProof/>
              </w:rPr>
              <w:t>4</w:t>
            </w:r>
            <w:r>
              <w:rPr>
                <w:rFonts w:ascii="Calibri" w:eastAsia="Calibri" w:hAnsi="Calibri" w:cs="Calibri"/>
                <w:noProof/>
                <w:sz w:val="24"/>
              </w:rPr>
              <w:t xml:space="preserve">  </w:t>
            </w:r>
            <w:r>
              <w:rPr>
                <w:noProof/>
              </w:rPr>
              <w:t>Toiminnan kehittäminen, omavalvonnan toteutumisen seuranta ja raportointi</w:t>
            </w:r>
            <w:r>
              <w:rPr>
                <w:noProof/>
              </w:rPr>
              <w:tab/>
            </w:r>
            <w:r>
              <w:rPr>
                <w:noProof/>
              </w:rPr>
              <w:fldChar w:fldCharType="begin"/>
            </w:r>
            <w:r>
              <w:rPr>
                <w:noProof/>
              </w:rPr>
              <w:instrText>PAGEREF _Toc66477 \h</w:instrText>
            </w:r>
            <w:r>
              <w:rPr>
                <w:noProof/>
              </w:rPr>
            </w:r>
            <w:r>
              <w:rPr>
                <w:noProof/>
              </w:rPr>
              <w:fldChar w:fldCharType="separate"/>
            </w:r>
            <w:r w:rsidR="0057013E">
              <w:rPr>
                <w:noProof/>
              </w:rPr>
              <w:t>27</w:t>
            </w:r>
            <w:r>
              <w:rPr>
                <w:noProof/>
              </w:rPr>
              <w:fldChar w:fldCharType="end"/>
            </w:r>
          </w:hyperlink>
        </w:p>
        <w:p w14:paraId="6000F03B" w14:textId="6BFC1EAD" w:rsidR="0067224E" w:rsidRDefault="00B040FD">
          <w:pPr>
            <w:pStyle w:val="Sisluet2"/>
            <w:tabs>
              <w:tab w:val="right" w:leader="dot" w:pos="9645"/>
            </w:tabs>
            <w:rPr>
              <w:noProof/>
            </w:rPr>
          </w:pPr>
          <w:hyperlink w:anchor="_Toc66478">
            <w:r>
              <w:rPr>
                <w:noProof/>
              </w:rPr>
              <w:t>4.1</w:t>
            </w:r>
            <w:r>
              <w:rPr>
                <w:rFonts w:ascii="Calibri" w:eastAsia="Calibri" w:hAnsi="Calibri" w:cs="Calibri"/>
                <w:noProof/>
                <w:sz w:val="24"/>
              </w:rPr>
              <w:t xml:space="preserve">  </w:t>
            </w:r>
            <w:r>
              <w:rPr>
                <w:noProof/>
              </w:rPr>
              <w:t>Toiminnassa ilmenevien epäkohtien ja puutteiden käsittely</w:t>
            </w:r>
            <w:r>
              <w:rPr>
                <w:noProof/>
              </w:rPr>
              <w:tab/>
            </w:r>
            <w:r>
              <w:rPr>
                <w:noProof/>
              </w:rPr>
              <w:fldChar w:fldCharType="begin"/>
            </w:r>
            <w:r>
              <w:rPr>
                <w:noProof/>
              </w:rPr>
              <w:instrText>PAGEREF _Toc66478 \h</w:instrText>
            </w:r>
            <w:r>
              <w:rPr>
                <w:noProof/>
              </w:rPr>
            </w:r>
            <w:r>
              <w:rPr>
                <w:noProof/>
              </w:rPr>
              <w:fldChar w:fldCharType="separate"/>
            </w:r>
            <w:r w:rsidR="0057013E">
              <w:rPr>
                <w:noProof/>
              </w:rPr>
              <w:t>27</w:t>
            </w:r>
            <w:r>
              <w:rPr>
                <w:noProof/>
              </w:rPr>
              <w:fldChar w:fldCharType="end"/>
            </w:r>
          </w:hyperlink>
        </w:p>
        <w:p w14:paraId="1F0CFB20" w14:textId="33F02081" w:rsidR="0067224E" w:rsidRDefault="00B040FD">
          <w:pPr>
            <w:pStyle w:val="Sisluet2"/>
            <w:tabs>
              <w:tab w:val="right" w:leader="dot" w:pos="9645"/>
            </w:tabs>
            <w:rPr>
              <w:noProof/>
            </w:rPr>
          </w:pPr>
          <w:hyperlink w:anchor="_Toc66479">
            <w:r>
              <w:rPr>
                <w:noProof/>
              </w:rPr>
              <w:t>4.2</w:t>
            </w:r>
            <w:r>
              <w:rPr>
                <w:rFonts w:ascii="Calibri" w:eastAsia="Calibri" w:hAnsi="Calibri" w:cs="Calibri"/>
                <w:noProof/>
                <w:sz w:val="24"/>
              </w:rPr>
              <w:t xml:space="preserve">  </w:t>
            </w:r>
            <w:r>
              <w:rPr>
                <w:noProof/>
              </w:rPr>
              <w:t>Vakavien vaaratapahtumien tutkinta</w:t>
            </w:r>
            <w:r>
              <w:rPr>
                <w:noProof/>
              </w:rPr>
              <w:tab/>
            </w:r>
            <w:r>
              <w:rPr>
                <w:noProof/>
              </w:rPr>
              <w:fldChar w:fldCharType="begin"/>
            </w:r>
            <w:r>
              <w:rPr>
                <w:noProof/>
              </w:rPr>
              <w:instrText>PAGEREF _Toc66479 \h</w:instrText>
            </w:r>
            <w:r>
              <w:rPr>
                <w:noProof/>
              </w:rPr>
            </w:r>
            <w:r>
              <w:rPr>
                <w:noProof/>
              </w:rPr>
              <w:fldChar w:fldCharType="separate"/>
            </w:r>
            <w:r w:rsidR="0057013E">
              <w:rPr>
                <w:noProof/>
              </w:rPr>
              <w:t>30</w:t>
            </w:r>
            <w:r>
              <w:rPr>
                <w:noProof/>
              </w:rPr>
              <w:fldChar w:fldCharType="end"/>
            </w:r>
          </w:hyperlink>
        </w:p>
        <w:p w14:paraId="500ABF7C" w14:textId="7FB64589" w:rsidR="0067224E" w:rsidRDefault="00B040FD">
          <w:pPr>
            <w:pStyle w:val="Sisluet2"/>
            <w:tabs>
              <w:tab w:val="right" w:leader="dot" w:pos="9645"/>
            </w:tabs>
            <w:rPr>
              <w:noProof/>
            </w:rPr>
          </w:pPr>
          <w:hyperlink w:anchor="_Toc66480">
            <w:r>
              <w:rPr>
                <w:noProof/>
              </w:rPr>
              <w:t>4.3</w:t>
            </w:r>
            <w:r>
              <w:rPr>
                <w:rFonts w:ascii="Calibri" w:eastAsia="Calibri" w:hAnsi="Calibri" w:cs="Calibri"/>
                <w:noProof/>
                <w:sz w:val="24"/>
              </w:rPr>
              <w:t xml:space="preserve">  </w:t>
            </w:r>
            <w:r>
              <w:rPr>
                <w:noProof/>
              </w:rPr>
              <w:t>Palautetiedon huomioiminen kehittämisessä</w:t>
            </w:r>
            <w:r>
              <w:rPr>
                <w:noProof/>
              </w:rPr>
              <w:tab/>
            </w:r>
            <w:r>
              <w:rPr>
                <w:noProof/>
              </w:rPr>
              <w:fldChar w:fldCharType="begin"/>
            </w:r>
            <w:r>
              <w:rPr>
                <w:noProof/>
              </w:rPr>
              <w:instrText>PAGEREF _Toc66480 \h</w:instrText>
            </w:r>
            <w:r>
              <w:rPr>
                <w:noProof/>
              </w:rPr>
            </w:r>
            <w:r>
              <w:rPr>
                <w:noProof/>
              </w:rPr>
              <w:fldChar w:fldCharType="separate"/>
            </w:r>
            <w:r w:rsidR="0057013E">
              <w:rPr>
                <w:noProof/>
              </w:rPr>
              <w:t>32</w:t>
            </w:r>
            <w:r>
              <w:rPr>
                <w:noProof/>
              </w:rPr>
              <w:fldChar w:fldCharType="end"/>
            </w:r>
          </w:hyperlink>
        </w:p>
        <w:p w14:paraId="4760CF1D" w14:textId="54F764F1" w:rsidR="0067224E" w:rsidRDefault="00B040FD">
          <w:pPr>
            <w:pStyle w:val="Sisluet2"/>
            <w:tabs>
              <w:tab w:val="right" w:leader="dot" w:pos="9645"/>
            </w:tabs>
            <w:rPr>
              <w:noProof/>
            </w:rPr>
          </w:pPr>
          <w:hyperlink w:anchor="_Toc66481">
            <w:r>
              <w:rPr>
                <w:noProof/>
              </w:rPr>
              <w:t>4.4</w:t>
            </w:r>
            <w:r>
              <w:rPr>
                <w:rFonts w:ascii="Calibri" w:eastAsia="Calibri" w:hAnsi="Calibri" w:cs="Calibri"/>
                <w:noProof/>
                <w:sz w:val="24"/>
              </w:rPr>
              <w:t xml:space="preserve">  </w:t>
            </w:r>
            <w:r>
              <w:rPr>
                <w:noProof/>
              </w:rPr>
              <w:t>Omavalvonnan toteutumisen seurantaraportti</w:t>
            </w:r>
            <w:r>
              <w:rPr>
                <w:noProof/>
              </w:rPr>
              <w:tab/>
            </w:r>
            <w:r>
              <w:rPr>
                <w:noProof/>
              </w:rPr>
              <w:fldChar w:fldCharType="begin"/>
            </w:r>
            <w:r>
              <w:rPr>
                <w:noProof/>
              </w:rPr>
              <w:instrText>PAGEREF _Toc66481 \h</w:instrText>
            </w:r>
            <w:r>
              <w:rPr>
                <w:noProof/>
              </w:rPr>
            </w:r>
            <w:r>
              <w:rPr>
                <w:noProof/>
              </w:rPr>
              <w:fldChar w:fldCharType="separate"/>
            </w:r>
            <w:r w:rsidR="0057013E">
              <w:rPr>
                <w:noProof/>
              </w:rPr>
              <w:t>33</w:t>
            </w:r>
            <w:r>
              <w:rPr>
                <w:noProof/>
              </w:rPr>
              <w:fldChar w:fldCharType="end"/>
            </w:r>
          </w:hyperlink>
        </w:p>
        <w:p w14:paraId="67F667EB" w14:textId="037B1A46" w:rsidR="0067224E" w:rsidRDefault="00B040FD">
          <w:pPr>
            <w:pStyle w:val="Sisluet1"/>
            <w:tabs>
              <w:tab w:val="right" w:leader="dot" w:pos="9645"/>
            </w:tabs>
            <w:rPr>
              <w:noProof/>
            </w:rPr>
          </w:pPr>
          <w:hyperlink w:anchor="_Toc66482">
            <w:r>
              <w:rPr>
                <w:noProof/>
              </w:rPr>
              <w:t>5</w:t>
            </w:r>
            <w:r>
              <w:rPr>
                <w:rFonts w:ascii="Calibri" w:eastAsia="Calibri" w:hAnsi="Calibri" w:cs="Calibri"/>
                <w:noProof/>
                <w:sz w:val="24"/>
              </w:rPr>
              <w:t xml:space="preserve">  </w:t>
            </w:r>
            <w:r>
              <w:rPr>
                <w:noProof/>
              </w:rPr>
              <w:t>Omavalvontasuunnitelman ja raportoinnin hyväksyminen</w:t>
            </w:r>
            <w:r>
              <w:rPr>
                <w:noProof/>
              </w:rPr>
              <w:tab/>
            </w:r>
            <w:r>
              <w:rPr>
                <w:noProof/>
              </w:rPr>
              <w:fldChar w:fldCharType="begin"/>
            </w:r>
            <w:r>
              <w:rPr>
                <w:noProof/>
              </w:rPr>
              <w:instrText>PAGEREF _Toc66482 \h</w:instrText>
            </w:r>
            <w:r>
              <w:rPr>
                <w:noProof/>
              </w:rPr>
            </w:r>
            <w:r>
              <w:rPr>
                <w:noProof/>
              </w:rPr>
              <w:fldChar w:fldCharType="separate"/>
            </w:r>
            <w:r w:rsidR="0057013E">
              <w:rPr>
                <w:noProof/>
              </w:rPr>
              <w:t>42</w:t>
            </w:r>
            <w:r>
              <w:rPr>
                <w:noProof/>
              </w:rPr>
              <w:fldChar w:fldCharType="end"/>
            </w:r>
          </w:hyperlink>
        </w:p>
        <w:p w14:paraId="72FDA126" w14:textId="77777777" w:rsidR="0067224E" w:rsidRDefault="00B040FD">
          <w:r>
            <w:fldChar w:fldCharType="end"/>
          </w:r>
        </w:p>
      </w:sdtContent>
    </w:sdt>
    <w:p w14:paraId="071C1589" w14:textId="77777777" w:rsidR="0067224E" w:rsidRDefault="00B040FD">
      <w:pPr>
        <w:spacing w:after="288" w:line="259" w:lineRule="auto"/>
        <w:ind w:left="0" w:firstLine="0"/>
        <w:jc w:val="left"/>
      </w:pPr>
      <w:r>
        <w:rPr>
          <w:sz w:val="16"/>
        </w:rPr>
        <w:t xml:space="preserve">  </w:t>
      </w:r>
    </w:p>
    <w:p w14:paraId="5B72DD71" w14:textId="77777777" w:rsidR="0067224E" w:rsidRDefault="00B040FD">
      <w:pPr>
        <w:spacing w:after="0" w:line="259" w:lineRule="auto"/>
        <w:ind w:left="0" w:firstLine="0"/>
        <w:jc w:val="left"/>
      </w:pPr>
      <w:r>
        <w:lastRenderedPageBreak/>
        <w:t xml:space="preserve"> </w:t>
      </w:r>
      <w:r>
        <w:tab/>
      </w:r>
      <w:r>
        <w:rPr>
          <w:b/>
          <w:sz w:val="28"/>
        </w:rPr>
        <w:t xml:space="preserve"> </w:t>
      </w:r>
    </w:p>
    <w:p w14:paraId="60A62C7D" w14:textId="77777777" w:rsidR="0067224E" w:rsidRDefault="00B040FD">
      <w:pPr>
        <w:spacing w:after="436" w:line="259" w:lineRule="auto"/>
        <w:ind w:left="720" w:firstLine="0"/>
        <w:jc w:val="left"/>
      </w:pPr>
      <w:r>
        <w:rPr>
          <w:sz w:val="24"/>
        </w:rPr>
        <w:t xml:space="preserve"> </w:t>
      </w:r>
    </w:p>
    <w:p w14:paraId="62059B96" w14:textId="77777777" w:rsidR="0067224E" w:rsidRDefault="00B040FD">
      <w:pPr>
        <w:pStyle w:val="Otsikko1"/>
        <w:ind w:left="427"/>
      </w:pPr>
      <w:bookmarkStart w:id="0" w:name="_Toc66457"/>
      <w:r>
        <w:t xml:space="preserve">Palveluntuottajaa, palveluyksikköä ja toimintaa koskevat tiedot </w:t>
      </w:r>
      <w:bookmarkEnd w:id="0"/>
    </w:p>
    <w:p w14:paraId="0C2EC414" w14:textId="77777777" w:rsidR="0067224E" w:rsidRDefault="00B040FD">
      <w:pPr>
        <w:pStyle w:val="Otsikko2"/>
        <w:spacing w:after="101"/>
        <w:ind w:left="561" w:hanging="576"/>
      </w:pPr>
      <w:bookmarkStart w:id="1" w:name="_Toc66458"/>
      <w:r>
        <w:t xml:space="preserve">Palveluntuottajan perustiedot </w:t>
      </w:r>
      <w:bookmarkEnd w:id="1"/>
    </w:p>
    <w:p w14:paraId="7924ED08" w14:textId="77777777" w:rsidR="0067224E" w:rsidRDefault="00B040FD">
      <w:pPr>
        <w:numPr>
          <w:ilvl w:val="0"/>
          <w:numId w:val="1"/>
        </w:numPr>
        <w:spacing w:after="10"/>
        <w:ind w:hanging="360"/>
      </w:pPr>
      <w:r>
        <w:t xml:space="preserve">Palveluntuottajan nimi </w:t>
      </w:r>
      <w:r>
        <w:tab/>
        <w:t xml:space="preserve"> </w:t>
      </w:r>
      <w:r>
        <w:tab/>
        <w:t xml:space="preserve"> </w:t>
      </w:r>
      <w:r>
        <w:tab/>
        <w:t xml:space="preserve">Hoivatie Oy  </w:t>
      </w:r>
    </w:p>
    <w:p w14:paraId="18A64DD6" w14:textId="77777777" w:rsidR="0067224E" w:rsidRDefault="00B040FD">
      <w:pPr>
        <w:numPr>
          <w:ilvl w:val="0"/>
          <w:numId w:val="1"/>
        </w:numPr>
        <w:spacing w:after="10"/>
        <w:ind w:hanging="360"/>
      </w:pPr>
      <w:r>
        <w:t xml:space="preserve">Y-tunnus ja SOTERI-rekisteröintinumero </w:t>
      </w:r>
      <w:r>
        <w:tab/>
        <w:t xml:space="preserve"> </w:t>
      </w:r>
      <w:r>
        <w:tab/>
        <w:t xml:space="preserve">Hoivatie Oy 3160743-8  </w:t>
      </w:r>
    </w:p>
    <w:p w14:paraId="3F04BD05" w14:textId="77777777" w:rsidR="0067224E" w:rsidRDefault="00B040FD">
      <w:pPr>
        <w:tabs>
          <w:tab w:val="center" w:pos="720"/>
          <w:tab w:val="center" w:pos="1304"/>
          <w:tab w:val="center" w:pos="2610"/>
          <w:tab w:val="center" w:pos="3913"/>
          <w:tab w:val="center" w:pos="5217"/>
          <w:tab w:val="center" w:pos="7575"/>
        </w:tabs>
        <w:spacing w:after="36"/>
        <w:ind w:left="0" w:firstLine="0"/>
        <w:jc w:val="left"/>
      </w:pPr>
      <w:r>
        <w:rPr>
          <w:rFonts w:ascii="Calibri" w:eastAsia="Calibri" w:hAnsi="Calibri" w:cs="Calibri"/>
        </w:rPr>
        <w:tab/>
      </w:r>
      <w:r>
        <w:t xml:space="preserve"> </w:t>
      </w:r>
      <w:r>
        <w:tab/>
        <w:t xml:space="preserve"> </w:t>
      </w:r>
      <w:r>
        <w:tab/>
        <w:t xml:space="preserve"> </w:t>
      </w:r>
      <w:r>
        <w:tab/>
        <w:t xml:space="preserve"> </w:t>
      </w:r>
      <w:r>
        <w:tab/>
        <w:t xml:space="preserve"> </w:t>
      </w:r>
      <w:r>
        <w:tab/>
        <w:t xml:space="preserve">Niittytupa OID-tunnus </w:t>
      </w:r>
    </w:p>
    <w:p w14:paraId="33D43E16" w14:textId="77777777" w:rsidR="0067224E" w:rsidRDefault="00B040FD">
      <w:pPr>
        <w:tabs>
          <w:tab w:val="center" w:pos="720"/>
          <w:tab w:val="center" w:pos="1304"/>
          <w:tab w:val="center" w:pos="2610"/>
          <w:tab w:val="center" w:pos="3913"/>
          <w:tab w:val="center" w:pos="5217"/>
          <w:tab w:val="center" w:pos="7807"/>
        </w:tabs>
        <w:spacing w:after="35"/>
        <w:ind w:left="0" w:firstLine="0"/>
        <w:jc w:val="left"/>
      </w:pPr>
      <w:r>
        <w:rPr>
          <w:rFonts w:ascii="Calibri" w:eastAsia="Calibri" w:hAnsi="Calibri" w:cs="Calibri"/>
        </w:rPr>
        <w:tab/>
      </w:r>
      <w:r>
        <w:t xml:space="preserve"> </w:t>
      </w:r>
      <w:r>
        <w:tab/>
        <w:t xml:space="preserve"> </w:t>
      </w:r>
      <w:r>
        <w:tab/>
        <w:t xml:space="preserve"> </w:t>
      </w:r>
      <w:r>
        <w:tab/>
        <w:t xml:space="preserve"> </w:t>
      </w:r>
      <w:r>
        <w:tab/>
        <w:t xml:space="preserve"> </w:t>
      </w:r>
      <w:r>
        <w:tab/>
        <w:t xml:space="preserve">1.2.246.10.31607438.10.5 </w:t>
      </w:r>
    </w:p>
    <w:p w14:paraId="705EA097" w14:textId="77777777" w:rsidR="0067224E" w:rsidRDefault="00B040FD">
      <w:pPr>
        <w:spacing w:after="40" w:line="259" w:lineRule="auto"/>
        <w:ind w:left="720" w:firstLine="0"/>
        <w:jc w:val="left"/>
      </w:pPr>
      <w:r>
        <w:t xml:space="preserve"> </w:t>
      </w:r>
      <w:r>
        <w:tab/>
        <w:t xml:space="preserve"> </w:t>
      </w:r>
      <w:r>
        <w:tab/>
        <w:t xml:space="preserve"> </w:t>
      </w:r>
      <w:r>
        <w:tab/>
        <w:t xml:space="preserve"> </w:t>
      </w:r>
      <w:r>
        <w:tab/>
        <w:t xml:space="preserve"> </w:t>
      </w:r>
      <w:r>
        <w:tab/>
        <w:t xml:space="preserve"> </w:t>
      </w:r>
    </w:p>
    <w:p w14:paraId="7943AF72" w14:textId="77777777" w:rsidR="0067224E" w:rsidRDefault="00B040FD">
      <w:pPr>
        <w:numPr>
          <w:ilvl w:val="0"/>
          <w:numId w:val="1"/>
        </w:numPr>
        <w:spacing w:after="10"/>
        <w:ind w:hanging="360"/>
      </w:pPr>
      <w:r>
        <w:t xml:space="preserve">Yhteystiedot </w:t>
      </w:r>
      <w:r>
        <w:tab/>
        <w:t xml:space="preserve"> </w:t>
      </w:r>
      <w:r>
        <w:tab/>
        <w:t xml:space="preserve"> </w:t>
      </w:r>
      <w:r>
        <w:tab/>
        <w:t xml:space="preserve"> </w:t>
      </w:r>
      <w:r>
        <w:tab/>
      </w:r>
      <w:proofErr w:type="spellStart"/>
      <w:r>
        <w:t>Kauppurienkatu</w:t>
      </w:r>
      <w:proofErr w:type="spellEnd"/>
      <w:r>
        <w:t xml:space="preserve"> 8 A, 4. krs </w:t>
      </w:r>
    </w:p>
    <w:p w14:paraId="34AEAC83" w14:textId="77777777" w:rsidR="0067224E" w:rsidRDefault="00B040FD">
      <w:pPr>
        <w:spacing w:after="392" w:line="259" w:lineRule="auto"/>
        <w:ind w:left="4539" w:firstLine="0"/>
        <w:jc w:val="center"/>
      </w:pPr>
      <w:r>
        <w:t>90100 Oulu</w:t>
      </w:r>
      <w:r>
        <w:rPr>
          <w:sz w:val="24"/>
        </w:rPr>
        <w:t xml:space="preserve"> </w:t>
      </w:r>
    </w:p>
    <w:p w14:paraId="2C1D006C" w14:textId="77777777" w:rsidR="0067224E" w:rsidRDefault="00B040FD">
      <w:pPr>
        <w:pStyle w:val="Otsikko2"/>
        <w:spacing w:after="101"/>
        <w:ind w:left="561" w:hanging="576"/>
      </w:pPr>
      <w:bookmarkStart w:id="2" w:name="_Toc66459"/>
      <w:r>
        <w:t xml:space="preserve">Palveluyksikön perustiedot </w:t>
      </w:r>
      <w:bookmarkEnd w:id="2"/>
    </w:p>
    <w:p w14:paraId="6FA5F91C" w14:textId="77777777" w:rsidR="0067224E" w:rsidRDefault="00B040FD">
      <w:pPr>
        <w:numPr>
          <w:ilvl w:val="0"/>
          <w:numId w:val="2"/>
        </w:numPr>
        <w:spacing w:after="10"/>
        <w:ind w:hanging="360"/>
      </w:pPr>
      <w:r>
        <w:t xml:space="preserve">Palveluyksikön nimi </w:t>
      </w:r>
      <w:r>
        <w:tab/>
        <w:t xml:space="preserve"> </w:t>
      </w:r>
      <w:r>
        <w:tab/>
        <w:t xml:space="preserve"> </w:t>
      </w:r>
      <w:r>
        <w:tab/>
        <w:t xml:space="preserve">Niittytupa </w:t>
      </w:r>
    </w:p>
    <w:p w14:paraId="4D52AB1F" w14:textId="5E6D0029" w:rsidR="0067224E" w:rsidRDefault="00883768">
      <w:pPr>
        <w:numPr>
          <w:ilvl w:val="0"/>
          <w:numId w:val="2"/>
        </w:numPr>
        <w:spacing w:after="10"/>
        <w:ind w:hanging="360"/>
      </w:pPr>
      <w:r>
        <w:t xml:space="preserve">Yhteystiedot </w:t>
      </w:r>
      <w:r>
        <w:tab/>
      </w:r>
      <w:r w:rsidR="00B040FD">
        <w:t xml:space="preserve"> </w:t>
      </w:r>
      <w:r w:rsidR="00B040FD">
        <w:tab/>
        <w:t xml:space="preserve"> </w:t>
      </w:r>
      <w:r w:rsidR="00B040FD">
        <w:tab/>
        <w:t xml:space="preserve"> </w:t>
      </w:r>
      <w:r w:rsidR="00B040FD">
        <w:tab/>
        <w:t xml:space="preserve">Vainiotie 3 </w:t>
      </w:r>
    </w:p>
    <w:p w14:paraId="777B9927" w14:textId="77777777" w:rsidR="0067224E" w:rsidRDefault="00B040FD">
      <w:pPr>
        <w:spacing w:after="43"/>
        <w:ind w:left="6532"/>
      </w:pPr>
      <w:r>
        <w:t xml:space="preserve">91500 Muhos </w:t>
      </w:r>
    </w:p>
    <w:p w14:paraId="5BAF65A7" w14:textId="77777777" w:rsidR="0067224E" w:rsidRDefault="00B040FD">
      <w:pPr>
        <w:numPr>
          <w:ilvl w:val="0"/>
          <w:numId w:val="2"/>
        </w:numPr>
        <w:spacing w:after="10"/>
        <w:ind w:hanging="360"/>
      </w:pPr>
      <w:r>
        <w:t xml:space="preserve">Palveluyksikön vastuuhenkilön nimi ja yhteystiedot </w:t>
      </w:r>
      <w:r>
        <w:tab/>
        <w:t xml:space="preserve">Kaisa Kellokumpu </w:t>
      </w:r>
    </w:p>
    <w:p w14:paraId="72DB9480" w14:textId="77777777" w:rsidR="0067224E" w:rsidRDefault="00B040FD">
      <w:pPr>
        <w:tabs>
          <w:tab w:val="center" w:pos="720"/>
          <w:tab w:val="center" w:pos="1304"/>
          <w:tab w:val="center" w:pos="2610"/>
          <w:tab w:val="center" w:pos="3913"/>
          <w:tab w:val="center" w:pos="5217"/>
          <w:tab w:val="center" w:pos="7943"/>
        </w:tabs>
        <w:spacing w:after="23" w:line="259" w:lineRule="auto"/>
        <w:ind w:left="0" w:firstLine="0"/>
        <w:jc w:val="left"/>
      </w:pPr>
      <w:r>
        <w:rPr>
          <w:rFonts w:ascii="Calibri" w:eastAsia="Calibri" w:hAnsi="Calibri" w:cs="Calibri"/>
        </w:rPr>
        <w:tab/>
      </w:r>
      <w:r>
        <w:t xml:space="preserve"> </w:t>
      </w:r>
      <w:r>
        <w:tab/>
        <w:t xml:space="preserve"> </w:t>
      </w:r>
      <w:r>
        <w:tab/>
        <w:t xml:space="preserve"> </w:t>
      </w:r>
      <w:r>
        <w:tab/>
        <w:t xml:space="preserve"> </w:t>
      </w:r>
      <w:r>
        <w:tab/>
        <w:t xml:space="preserve"> </w:t>
      </w:r>
      <w:r>
        <w:tab/>
      </w:r>
      <w:r>
        <w:rPr>
          <w:color w:val="0563C1"/>
          <w:u w:val="single" w:color="0563C1"/>
        </w:rPr>
        <w:t>kaisa.kellokumpu@hoivatie.fi</w:t>
      </w:r>
    </w:p>
    <w:p w14:paraId="6CDCF4B9" w14:textId="77777777" w:rsidR="0067224E" w:rsidRDefault="00B040FD">
      <w:pPr>
        <w:tabs>
          <w:tab w:val="center" w:pos="720"/>
          <w:tab w:val="center" w:pos="1304"/>
          <w:tab w:val="center" w:pos="2610"/>
          <w:tab w:val="center" w:pos="3913"/>
          <w:tab w:val="center" w:pos="5217"/>
          <w:tab w:val="center" w:pos="7288"/>
          <w:tab w:val="center" w:pos="9129"/>
        </w:tabs>
        <w:spacing w:after="50"/>
        <w:ind w:left="0" w:firstLine="0"/>
        <w:jc w:val="left"/>
      </w:pPr>
      <w:r>
        <w:rPr>
          <w:rFonts w:ascii="Calibri" w:eastAsia="Calibri" w:hAnsi="Calibri" w:cs="Calibri"/>
        </w:rPr>
        <w:tab/>
      </w:r>
      <w:r>
        <w:t xml:space="preserve"> </w:t>
      </w:r>
      <w:r>
        <w:tab/>
        <w:t xml:space="preserve"> </w:t>
      </w:r>
      <w:r>
        <w:tab/>
        <w:t xml:space="preserve"> </w:t>
      </w:r>
      <w:r>
        <w:tab/>
        <w:t xml:space="preserve"> </w:t>
      </w:r>
      <w:r>
        <w:tab/>
        <w:t xml:space="preserve"> </w:t>
      </w:r>
      <w:r>
        <w:tab/>
        <w:t xml:space="preserve">p. 044 7916312 </w:t>
      </w:r>
      <w:r>
        <w:tab/>
        <w:t xml:space="preserve"> </w:t>
      </w:r>
    </w:p>
    <w:p w14:paraId="73A551B8" w14:textId="77777777" w:rsidR="0067224E" w:rsidRDefault="00B040FD">
      <w:pPr>
        <w:numPr>
          <w:ilvl w:val="0"/>
          <w:numId w:val="2"/>
        </w:numPr>
        <w:spacing w:after="386"/>
        <w:ind w:hanging="360"/>
      </w:pPr>
      <w:r>
        <w:t xml:space="preserve">Asiakasmäärä </w:t>
      </w:r>
      <w:r>
        <w:tab/>
        <w:t xml:space="preserve"> </w:t>
      </w:r>
      <w:r>
        <w:tab/>
        <w:t xml:space="preserve"> </w:t>
      </w:r>
      <w:r>
        <w:tab/>
        <w:t xml:space="preserve"> </w:t>
      </w:r>
      <w:r>
        <w:tab/>
        <w:t xml:space="preserve">11 </w:t>
      </w:r>
    </w:p>
    <w:p w14:paraId="283CEB11" w14:textId="77777777" w:rsidR="0067224E" w:rsidRDefault="00B040FD">
      <w:pPr>
        <w:pStyle w:val="Otsikko2"/>
        <w:ind w:left="561" w:hanging="576"/>
      </w:pPr>
      <w:bookmarkStart w:id="3" w:name="_Toc66460"/>
      <w:r>
        <w:t xml:space="preserve">Palvelut, toiminta-ajatus ja toimintaperiaatteet </w:t>
      </w:r>
      <w:bookmarkEnd w:id="3"/>
    </w:p>
    <w:p w14:paraId="4412C251" w14:textId="77777777" w:rsidR="0067224E" w:rsidRDefault="00B040FD">
      <w:pPr>
        <w:ind w:left="-5"/>
      </w:pPr>
      <w:r>
        <w:t xml:space="preserve">Pohjois-Pohjanmaan hyvinvointialueella sijaitseva Niittytupa on koti nuorille aikuisille ja aikuisille, jotka tarvitsevat laaja-alaista tukea elämänhallinnassaan. Niittytupa soveltuu erityisesti henkilöille, joilla tuen tarpeet aiheutuvat mielenterveyden ongelmista, kehitysvammasta, päihdeongelmista tai neuropsykiatrisista vaikeuksista. Niittytuvan asiakkaalla on mahdollista harjoitella asumista tuen suhteen porrastetusti kohti itsenäisempää asumismuotoa kuten tuettua asumista. Palvelut yksikössä tuotetaan läsnä palveluna ja palveluja ei tuoteta alihankintana tai ostopalveluna toiselle palvelun tuottajalle tai -järjestäjälle.  </w:t>
      </w:r>
    </w:p>
    <w:p w14:paraId="1EB580C8" w14:textId="77777777" w:rsidR="0067224E" w:rsidRDefault="00B040FD">
      <w:pPr>
        <w:tabs>
          <w:tab w:val="center" w:pos="3913"/>
          <w:tab w:val="center" w:pos="5217"/>
        </w:tabs>
        <w:spacing w:after="141" w:line="259" w:lineRule="auto"/>
        <w:ind w:left="-15" w:firstLine="0"/>
        <w:jc w:val="left"/>
      </w:pPr>
      <w:r>
        <w:rPr>
          <w:b/>
        </w:rPr>
        <w:t xml:space="preserve">Niittytupa hankkii alihankintana:  </w:t>
      </w:r>
      <w:r>
        <w:rPr>
          <w:b/>
        </w:rPr>
        <w:tab/>
        <w:t xml:space="preserve"> </w:t>
      </w:r>
      <w:r>
        <w:rPr>
          <w:b/>
        </w:rPr>
        <w:tab/>
        <w:t xml:space="preserve"> </w:t>
      </w:r>
    </w:p>
    <w:p w14:paraId="341A4CF4" w14:textId="77777777" w:rsidR="0067224E" w:rsidRDefault="00B040FD">
      <w:pPr>
        <w:ind w:left="-5"/>
      </w:pPr>
      <w:r>
        <w:t xml:space="preserve">Ateriapalvelut: </w:t>
      </w:r>
      <w:proofErr w:type="spellStart"/>
      <w:r>
        <w:t>Fodbar</w:t>
      </w:r>
      <w:proofErr w:type="spellEnd"/>
      <w:r>
        <w:t xml:space="preserve"> Oy </w:t>
      </w:r>
    </w:p>
    <w:p w14:paraId="7006ED60" w14:textId="77777777" w:rsidR="0067224E" w:rsidRDefault="00B040FD">
      <w:pPr>
        <w:spacing w:after="148"/>
        <w:ind w:left="-5"/>
      </w:pPr>
      <w:r>
        <w:t xml:space="preserve">Siivouspalvelut: ISS </w:t>
      </w:r>
    </w:p>
    <w:p w14:paraId="54CD79AE" w14:textId="75C23073" w:rsidR="0067224E" w:rsidRDefault="00B040FD">
      <w:pPr>
        <w:ind w:left="-5"/>
      </w:pPr>
      <w:r>
        <w:t xml:space="preserve">Kiinteistöpalvelut: Nuorten ystävät kiinteistöt oy arkisin klo 7–15, kiinteistöhuollon päivystys </w:t>
      </w:r>
      <w:proofErr w:type="spellStart"/>
      <w:r w:rsidR="00727D48">
        <w:t>Timotekee</w:t>
      </w:r>
      <w:proofErr w:type="spellEnd"/>
      <w:r w:rsidR="00727D48">
        <w:t xml:space="preserve"> Oy</w:t>
      </w:r>
    </w:p>
    <w:p w14:paraId="38F87C27" w14:textId="08B6AD54" w:rsidR="001719E3" w:rsidRDefault="001719E3">
      <w:pPr>
        <w:ind w:left="-5"/>
      </w:pPr>
      <w:r>
        <w:t xml:space="preserve">Jätehuolto: PTP Luttinen ja lääkejäte </w:t>
      </w:r>
      <w:proofErr w:type="spellStart"/>
      <w:r>
        <w:t>Lassila&amp;Tikanoja</w:t>
      </w:r>
      <w:proofErr w:type="spellEnd"/>
    </w:p>
    <w:p w14:paraId="69C1E126" w14:textId="77777777" w:rsidR="0067224E" w:rsidRDefault="00B040FD">
      <w:pPr>
        <w:spacing w:after="148"/>
        <w:ind w:left="-5"/>
      </w:pPr>
      <w:r>
        <w:t xml:space="preserve">Vartiointi ja turvallisuuspalvelut: Securitas </w:t>
      </w:r>
    </w:p>
    <w:p w14:paraId="4DE75FF2" w14:textId="77777777" w:rsidR="0067224E" w:rsidRDefault="00B040FD">
      <w:pPr>
        <w:spacing w:after="148"/>
        <w:ind w:left="-5"/>
      </w:pPr>
      <w:r>
        <w:t xml:space="preserve">Lyhytaikaiset sijaiset ja tuntityöntekijät: Sijaiset.fi </w:t>
      </w:r>
    </w:p>
    <w:p w14:paraId="137BBDA8" w14:textId="77777777" w:rsidR="00727D48" w:rsidRDefault="00B040FD">
      <w:pPr>
        <w:spacing w:after="0" w:line="390" w:lineRule="auto"/>
        <w:ind w:left="-5"/>
        <w:jc w:val="left"/>
      </w:pPr>
      <w:r>
        <w:t xml:space="preserve">Lääkehoitosuunnitelman ja lääkelupien hyväksyminen: Solo Health Oy Sami </w:t>
      </w:r>
      <w:r w:rsidR="00187BE1">
        <w:t xml:space="preserve">Kastinen </w:t>
      </w:r>
    </w:p>
    <w:p w14:paraId="42D59AC0" w14:textId="77777777" w:rsidR="00727D48" w:rsidRDefault="00727D48">
      <w:pPr>
        <w:spacing w:after="0" w:line="390" w:lineRule="auto"/>
        <w:ind w:left="-5"/>
        <w:jc w:val="left"/>
      </w:pPr>
    </w:p>
    <w:p w14:paraId="6365F548" w14:textId="0D2796EC" w:rsidR="00883768" w:rsidRDefault="00187BE1">
      <w:pPr>
        <w:spacing w:after="0" w:line="390" w:lineRule="auto"/>
        <w:ind w:left="-5"/>
        <w:jc w:val="left"/>
        <w:rPr>
          <w:b/>
        </w:rPr>
      </w:pPr>
      <w:r w:rsidRPr="00187BE1">
        <w:rPr>
          <w:b/>
          <w:bCs/>
        </w:rPr>
        <w:t>Ostopalveluna</w:t>
      </w:r>
      <w:r w:rsidR="00B040FD" w:rsidRPr="00187BE1">
        <w:rPr>
          <w:b/>
          <w:bCs/>
        </w:rPr>
        <w:t xml:space="preserve"> hankitaan:</w:t>
      </w:r>
      <w:r w:rsidR="00B040FD">
        <w:rPr>
          <w:b/>
        </w:rPr>
        <w:t xml:space="preserve"> </w:t>
      </w:r>
    </w:p>
    <w:p w14:paraId="24B40B6C" w14:textId="048C9E65" w:rsidR="0067224E" w:rsidRDefault="00B040FD" w:rsidP="00883768">
      <w:pPr>
        <w:spacing w:after="0" w:line="390" w:lineRule="auto"/>
        <w:ind w:left="-5"/>
        <w:jc w:val="left"/>
      </w:pPr>
      <w:r>
        <w:t xml:space="preserve">IMO-työryhmä sosiaalityöntekijä Eveliina Markus psykologi Marketta Salminen lääkäri Kaisu Hämäläinen </w:t>
      </w:r>
    </w:p>
    <w:p w14:paraId="5986A05D" w14:textId="77777777" w:rsidR="00883768" w:rsidRDefault="00883768" w:rsidP="00883768">
      <w:pPr>
        <w:spacing w:after="0" w:line="390" w:lineRule="auto"/>
        <w:ind w:left="-5"/>
        <w:jc w:val="left"/>
      </w:pPr>
    </w:p>
    <w:p w14:paraId="414484E8" w14:textId="5437B606" w:rsidR="00187BE1" w:rsidRDefault="00B040FD">
      <w:pPr>
        <w:ind w:left="-5"/>
      </w:pPr>
      <w:r>
        <w:t>Niittytuvan asiakkailla on asiakaskohtaiset sopimukset. Palvelun tavoitteena on asiakkaiden mahdollisimman itsenäinen ja omannäköinen elämä. Palvelu sisältää asiakkaan ympärivuorokautisen palvelun, huolenpidon ja kuntouttavan näkökulman asumisen ja arjen toimintojen ohjaukseen. Asiakasta avustetaan päätöksenteossa, valintojen tekemisessä, arkielämän asioissa ja sosiaalisissa suhteissa. Häntä tuetaan myös osallistumisessa yhteiskunnan toimintaan. Tuemme asiakkaitamme harjoittelemaan päivittäisiä toimintoja, käyttämään kodin ulkopuolisia palveluja sekä löytämään mahdollisuuksia mieleiseen vapaa-aikaan.</w:t>
      </w:r>
    </w:p>
    <w:p w14:paraId="2A26FDE3" w14:textId="39BDCBE9" w:rsidR="0067224E" w:rsidRDefault="00B040FD">
      <w:pPr>
        <w:ind w:left="-5"/>
      </w:pPr>
      <w:r>
        <w:t xml:space="preserve">Ohjaamme asiakkaitamme kuntoutumisen myötä myös eteenpäin työelämään tai opiskelemaan. Arvot kertovat organisaation tavasta tehdä työtä. Toimintaperiaatteita ovat esimerkiksi osallisuus, yksilöllisyys, turvallisuus ja palvelun suunnitelmallisuus. Yhdessä arvojen kanssa toimintaperiaatteet muodostavat toimintatapojen ja tavoitteiden selkärangan ja näkyvät mm. asiakkaan ja omaisten kohtaamisessa. </w:t>
      </w:r>
    </w:p>
    <w:p w14:paraId="34E6A42A" w14:textId="77777777" w:rsidR="0067224E" w:rsidRDefault="00B040FD">
      <w:pPr>
        <w:spacing w:after="9"/>
        <w:ind w:left="-5"/>
      </w:pPr>
      <w:r>
        <w:t xml:space="preserve">Hoivatien omistajayhteisöt ovat </w:t>
      </w:r>
      <w:hyperlink r:id="rId7">
        <w:r>
          <w:rPr>
            <w:color w:val="0563C1"/>
            <w:u w:val="single" w:color="0563C1"/>
          </w:rPr>
          <w:t xml:space="preserve">Nuorten Ystävät </w:t>
        </w:r>
      </w:hyperlink>
      <w:hyperlink r:id="rId8">
        <w:r>
          <w:t>j</w:t>
        </w:r>
      </w:hyperlink>
      <w:r>
        <w:t>a</w:t>
      </w:r>
      <w:hyperlink r:id="rId9">
        <w:r>
          <w:t xml:space="preserve"> </w:t>
        </w:r>
      </w:hyperlink>
      <w:hyperlink r:id="rId10">
        <w:r>
          <w:rPr>
            <w:color w:val="0563C1"/>
            <w:u w:val="single" w:color="0563C1"/>
          </w:rPr>
          <w:t>ODL</w:t>
        </w:r>
      </w:hyperlink>
      <w:hyperlink r:id="rId11">
        <w:r>
          <w:t>.</w:t>
        </w:r>
      </w:hyperlink>
      <w:r>
        <w:t xml:space="preserve"> Molemmilla toimijoilla on yli sadan vuoden kokemus. Hoivatien arvopohja nojaa sen omistavien yhteisöjen arvoihin ja toimintakulttuureihin. </w:t>
      </w:r>
    </w:p>
    <w:p w14:paraId="0F34A9AA" w14:textId="77777777" w:rsidR="0067224E" w:rsidRDefault="00B040FD">
      <w:pPr>
        <w:ind w:left="-5"/>
      </w:pPr>
      <w:r>
        <w:t xml:space="preserve">Hoivatien tuotto käytetään omistajayhteisöjen kautta tukea tarvitsevien auttamiseen. </w:t>
      </w:r>
    </w:p>
    <w:p w14:paraId="43AEAA78" w14:textId="77777777" w:rsidR="00E76B3F" w:rsidRPr="00E76B3F" w:rsidRDefault="00E76B3F" w:rsidP="00E76B3F">
      <w:pPr>
        <w:ind w:left="0" w:firstLine="0"/>
        <w:rPr>
          <w:b/>
          <w:bCs/>
        </w:rPr>
      </w:pPr>
      <w:r w:rsidRPr="00E76B3F">
        <w:rPr>
          <w:b/>
          <w:bCs/>
        </w:rPr>
        <w:t>Niittytuvan toimintaa keskeisesti ohjaavat lait:</w:t>
      </w:r>
    </w:p>
    <w:p w14:paraId="1ECE8B26" w14:textId="77777777" w:rsidR="00E76B3F" w:rsidRDefault="00E76B3F" w:rsidP="00E76B3F">
      <w:pPr>
        <w:ind w:left="-5"/>
      </w:pPr>
      <w:r>
        <w:t>*Vammaispalvelulaki: Niittytuvalla pyritään edistämään asiakkaiden yhdenvertaisuutta, osallisuutta ja osallistumista yhteiskunnassa sekä ehkäistä ja poistaa niiden toteutumisen esteitä ja tämä on kuvattu yksikön omavalvontasuunnitelmassa yksikön arvoissa ja toimintaperiaatteissa.</w:t>
      </w:r>
    </w:p>
    <w:p w14:paraId="74BCE434" w14:textId="77777777" w:rsidR="00E76B3F" w:rsidRDefault="00E76B3F" w:rsidP="00E76B3F">
      <w:pPr>
        <w:ind w:left="-5"/>
      </w:pPr>
      <w:r>
        <w:t>*Laki kehitysvammaisten erityishuollosta: Esim. Keskeisin yksikön toimintaa ohjaava laki, johon keskeisesti kuuluu asiakkaan itsemääräämisoikeuden vahvistaminen. Niittytuvan asiakkaiden itsemääräämisoikeutta rajoitetaan viimeisenä keinoina ja rajoitustoimenpiteet käsitellään säännöllisesti IMO-työryhmässä. Hoivatiellä asiakkaan itsemääräämisoikeuden vahvistamisen ja tukemisen keinot suunnitellaan ja kirjataan palvelujen toteuttamissuunnitelmaan, Niittytuvan asiakkaiden hoitovastuu on kehitysvammahuollon poliklinikoilla.</w:t>
      </w:r>
    </w:p>
    <w:p w14:paraId="0D8B8FF6" w14:textId="77777777" w:rsidR="00E76B3F" w:rsidRDefault="00E76B3F" w:rsidP="00E76B3F">
      <w:pPr>
        <w:ind w:left="-5"/>
      </w:pPr>
      <w:r>
        <w:t>*Laki sosiaalihuollon asiakkaan oikeuksista: asiakkailla on oikeus tietää, että kuka on käsitellyt ja kenelle on luovutettu häntä koskevia tietoja,</w:t>
      </w:r>
    </w:p>
    <w:p w14:paraId="3E1E8797" w14:textId="77777777" w:rsidR="00E76B3F" w:rsidRDefault="00E76B3F" w:rsidP="00E76B3F">
      <w:pPr>
        <w:ind w:left="-5"/>
      </w:pPr>
      <w:r>
        <w:t>*Sosiaalihuoltolaki: esim. jokaiselle Niittytuvan asiakkaalle on nimetty omaohjaaja, asiakkaiden asioita hoidetaan (tarvittaessa) moniammatillisesti verkostopalavereissa ja palvelujen tilaajille toimitetaan säännöllisesti sovitut raportit asiakkaasta, joita ovat esimerkiksi rajoitustoimenpide- ja aktiviteettikoonnit.</w:t>
      </w:r>
    </w:p>
    <w:p w14:paraId="344480AD" w14:textId="77777777" w:rsidR="00E76B3F" w:rsidRDefault="00E76B3F" w:rsidP="00E76B3F">
      <w:pPr>
        <w:ind w:left="-5"/>
      </w:pPr>
      <w:r>
        <w:t xml:space="preserve">*Laki terveydenhuollosta: Niittytuvalla on tavoitteena edistää ja ylläpitää asiakkaiden terveyttä, hyvinvointia, työ- ja toimintakykyä sekä sosiaalista turvallisuutta, asiakkaan palvelujen toteuttamissuunnitelmaan on kirjattu, että miten asiakkaan terveydenhuolto ja suun terveydenhoito ovat järjestetty. Lääkehoitosuunnitelmasta löytyy kuvaus, että miten Niittytuvan asiakkaiden lääkäriin pääsy on järjestetty: "Asiakkailla on oikeus lääkärikäynteihin terveydentilan hoitoa ja seurantaa varten. Lääkehoidon kokonaisuus arvioidaan 2–3-vuoden välein, mikäli asiakkaan psyykkinen ja fyysinen terveydentila ovat pysyneet vakaina. Mikäli asiakkaan vointi sen vaatii, järjestetään hänelle mahdollisuus päästä lääkäriin tarpeen mukaan. Niittytuvan henkilökuntaan ei kuulu lääkäriä, joten </w:t>
      </w:r>
      <w:r>
        <w:lastRenderedPageBreak/>
        <w:t>lääkärikäynnit järjestetään pääasiassa Muhoksen terveyskeskuksen tai Oulun yliopistollisen sairaalan Osaamiskeskus Konstin kautta. OYS Konsti on vaativia erityispalveluja tarjoava kehitysvammapalvelujen osaamiskeskus, joka toimii moniammatillisesti ja monialaisesti asiakkaan ja hänen verkostonsa tukena.</w:t>
      </w:r>
    </w:p>
    <w:p w14:paraId="43093800" w14:textId="77777777" w:rsidR="00E76B3F" w:rsidRDefault="00E76B3F" w:rsidP="00E76B3F">
      <w:pPr>
        <w:ind w:left="-5"/>
      </w:pPr>
      <w:r>
        <w:t>Mikäli asiakkaan tilanne niin vaatii, voi lääkäri tehdä lähetteen tutkimusta tai hoitoa varten myös Oulun yliopistolliseen sairaalaan (OYS). Niittytuvan ohjaajat ja vastuusairaanhoitaja ovat yhteydessä OYS Konstiin tai Muhoksen terveyskeskukseen asiakkaan asioissa. Hätätilanteessa voidaan soittaa OYS:n päivystävälle lääkärille tai tilanteen niin vaatiessa hätäkeskuspäivystäjälle, joka arvioi ensihoitoyksikön paikalle saamisen tarpeellisuuden.</w:t>
      </w:r>
    </w:p>
    <w:p w14:paraId="53B638F5" w14:textId="77777777" w:rsidR="00E76B3F" w:rsidRDefault="00E76B3F" w:rsidP="00E76B3F">
      <w:pPr>
        <w:ind w:left="-5"/>
      </w:pPr>
      <w:r>
        <w:t>Työntekijöillä on mahdollisuus tarvittaessa hyödyntää myös Kotas-keskuksen Kotas-sairaanhoitajan (p. 044 703 6974) tukea asiakkaan voinnin muutoksessa. Kotas-sairaanhoitaja on matalan kynnyksen liikkuva sairaanhoitaja, hän voi antaa tukea asiakkaan voinnin arviointiin ja hoidon aloitukseen arki-iltaisin ja viikonloppuisin klo 9–22 välisenä aikana."</w:t>
      </w:r>
    </w:p>
    <w:p w14:paraId="10B3EA7F" w14:textId="77777777" w:rsidR="00E76B3F" w:rsidRDefault="00E76B3F" w:rsidP="00E76B3F">
      <w:pPr>
        <w:ind w:left="-5"/>
      </w:pPr>
      <w:r>
        <w:t>*Valvontalaki, sosiaalihuollon henkilöstön ilmoitusvelvollisuus: kuuluu yksikön perehdyttämissuunnitelmaan ja omavalvontasuunnitelmassa kuvattu toteutuminen arjessa, esim. asiakkaaseen kohteluun liittyvä epäkohta ja uhka ja siihen liittyvä henkilökunnan ilmoitusvelvollisuus, yksikön toiminnan omavalvonnan omavalvonta</w:t>
      </w:r>
    </w:p>
    <w:p w14:paraId="6137B54B" w14:textId="77777777" w:rsidR="00E76B3F" w:rsidRDefault="00E76B3F" w:rsidP="00E76B3F">
      <w:pPr>
        <w:ind w:left="-5"/>
      </w:pPr>
      <w:r>
        <w:t xml:space="preserve">*Tartuntatautilaki: sosiaalihuollon toimintayksikön on torjuttava suunnitelmallisesti hoitoon liittyviä infektioita ja tämä on kuvattu omavalvontasuunnitelmassa kappaleessa "Infektioiden torjunta". Henkilökunta perehdytetään puhtaanapitoon ja hyvään hygieniaan ja noudatetaan epidemiatilanteissa THL:n ohjeistuksia. Hoivatien laatujärjestelmästä </w:t>
      </w:r>
      <w:proofErr w:type="spellStart"/>
      <w:r>
        <w:t>IMS:stä</w:t>
      </w:r>
      <w:proofErr w:type="spellEnd"/>
      <w:r>
        <w:t xml:space="preserve"> löytyy Puhtaanapidon omavalvontasuunnitelmasta tehostetun siivouksen ohje.</w:t>
      </w:r>
    </w:p>
    <w:p w14:paraId="5D328540" w14:textId="3132F010" w:rsidR="00E76B3F" w:rsidRDefault="00E76B3F" w:rsidP="00E76B3F">
      <w:pPr>
        <w:ind w:left="-5"/>
      </w:pPr>
      <w:r>
        <w:t>*Terveydensuojalaki: Tilojen lämpötilaa seurataan ja ilmanvaihtokanavat puhdistetaan säännöllisesti. Yksikön sisäilman laatua arvioidaan aistinvaraisesti päivittäin. Huolehditaan, että valaisimet ovat kunnossa ja niiden valaistusteho on työskentelytarkoitukseen nähden sopiva.</w:t>
      </w:r>
    </w:p>
    <w:p w14:paraId="725DA064" w14:textId="77777777" w:rsidR="0067224E" w:rsidRDefault="00B040FD">
      <w:pPr>
        <w:spacing w:after="141" w:line="259" w:lineRule="auto"/>
        <w:ind w:left="-5"/>
        <w:jc w:val="left"/>
      </w:pPr>
      <w:r>
        <w:rPr>
          <w:b/>
        </w:rPr>
        <w:t xml:space="preserve">Hoivatien arvot: </w:t>
      </w:r>
    </w:p>
    <w:p w14:paraId="0CDF2108" w14:textId="77777777" w:rsidR="0067224E" w:rsidRDefault="00B040FD">
      <w:pPr>
        <w:pStyle w:val="Otsikko4"/>
        <w:ind w:left="-5"/>
      </w:pPr>
      <w:r>
        <w:rPr>
          <w:b w:val="0"/>
        </w:rPr>
        <w:t xml:space="preserve">• </w:t>
      </w:r>
      <w:r>
        <w:t>Tavallisten asioiden voima</w:t>
      </w:r>
      <w:r>
        <w:rPr>
          <w:b w:val="0"/>
        </w:rPr>
        <w:t xml:space="preserve">  </w:t>
      </w:r>
    </w:p>
    <w:p w14:paraId="6702D764" w14:textId="77777777" w:rsidR="0067224E" w:rsidRDefault="00B040FD">
      <w:pPr>
        <w:numPr>
          <w:ilvl w:val="0"/>
          <w:numId w:val="3"/>
        </w:numPr>
        <w:spacing w:after="148"/>
        <w:ind w:hanging="137"/>
      </w:pPr>
      <w:r>
        <w:t xml:space="preserve">Tavalliset asiat ovat työssä tärkeitä. Kun arki rullaa ja työ sujuu, sen varaan voi rakentaa uutta.  </w:t>
      </w:r>
    </w:p>
    <w:p w14:paraId="730E0CF6" w14:textId="77777777" w:rsidR="0067224E" w:rsidRDefault="00B040FD">
      <w:pPr>
        <w:numPr>
          <w:ilvl w:val="0"/>
          <w:numId w:val="3"/>
        </w:numPr>
        <w:spacing w:after="148"/>
        <w:ind w:hanging="137"/>
      </w:pPr>
      <w:r>
        <w:t xml:space="preserve">Tavalliset asiat ja niissä onnistuminen vahvistavat asiakkaan toimijuutta.  </w:t>
      </w:r>
    </w:p>
    <w:p w14:paraId="7D14404F" w14:textId="77777777" w:rsidR="0067224E" w:rsidRDefault="00B040FD">
      <w:pPr>
        <w:numPr>
          <w:ilvl w:val="0"/>
          <w:numId w:val="3"/>
        </w:numPr>
        <w:spacing w:after="148"/>
        <w:ind w:hanging="137"/>
      </w:pPr>
      <w:r>
        <w:t xml:space="preserve">Tavallisten asioiden kautta voidaan muuttaa maailmaa  </w:t>
      </w:r>
    </w:p>
    <w:p w14:paraId="0CF41C26" w14:textId="77777777" w:rsidR="0067224E" w:rsidRDefault="00B040FD">
      <w:pPr>
        <w:pStyle w:val="Otsikko4"/>
        <w:ind w:left="-5"/>
      </w:pPr>
      <w:r>
        <w:rPr>
          <w:b w:val="0"/>
        </w:rPr>
        <w:t xml:space="preserve">• </w:t>
      </w:r>
      <w:r>
        <w:t>Luottamuksellinen suhde</w:t>
      </w:r>
      <w:r>
        <w:rPr>
          <w:b w:val="0"/>
        </w:rPr>
        <w:t xml:space="preserve">  </w:t>
      </w:r>
    </w:p>
    <w:p w14:paraId="0BE8A49E" w14:textId="77777777" w:rsidR="0067224E" w:rsidRDefault="00B040FD">
      <w:pPr>
        <w:numPr>
          <w:ilvl w:val="0"/>
          <w:numId w:val="4"/>
        </w:numPr>
        <w:ind w:hanging="137"/>
      </w:pPr>
      <w:r>
        <w:t xml:space="preserve">Luottamukselliset suhteet työyhteisössä ja organisaatiossa antavat voimaa jatkaa ja onnistua tiukoissakin tilanteissa.  </w:t>
      </w:r>
    </w:p>
    <w:p w14:paraId="76FFE776" w14:textId="77777777" w:rsidR="0067224E" w:rsidRDefault="00B040FD">
      <w:pPr>
        <w:numPr>
          <w:ilvl w:val="0"/>
          <w:numId w:val="4"/>
        </w:numPr>
        <w:spacing w:after="149"/>
        <w:ind w:hanging="137"/>
      </w:pPr>
      <w:r>
        <w:t xml:space="preserve">Luottamuksellinen suhde asiakkaan ja työntekijän välillä on työn onnistumisen perusta ja edellytys  </w:t>
      </w:r>
    </w:p>
    <w:p w14:paraId="525F7E32" w14:textId="77777777" w:rsidR="0067224E" w:rsidRDefault="00B040FD">
      <w:pPr>
        <w:numPr>
          <w:ilvl w:val="0"/>
          <w:numId w:val="4"/>
        </w:numPr>
        <w:spacing w:after="148"/>
        <w:ind w:hanging="137"/>
      </w:pPr>
      <w:r>
        <w:t xml:space="preserve">Luottamukselliset suhteet ovat tärkeitä myös organisaatioiden välillä  </w:t>
      </w:r>
    </w:p>
    <w:p w14:paraId="34792665" w14:textId="77777777" w:rsidR="0067224E" w:rsidRDefault="00B040FD">
      <w:pPr>
        <w:pStyle w:val="Otsikko4"/>
        <w:ind w:left="-5"/>
      </w:pPr>
      <w:r>
        <w:rPr>
          <w:b w:val="0"/>
        </w:rPr>
        <w:t xml:space="preserve">• </w:t>
      </w:r>
      <w:r>
        <w:t>Merkityksellinen suunta</w:t>
      </w:r>
      <w:r>
        <w:rPr>
          <w:b w:val="0"/>
        </w:rPr>
        <w:t xml:space="preserve">  </w:t>
      </w:r>
    </w:p>
    <w:p w14:paraId="26C2CF8D" w14:textId="77777777" w:rsidR="0067224E" w:rsidRDefault="00B040FD">
      <w:pPr>
        <w:numPr>
          <w:ilvl w:val="0"/>
          <w:numId w:val="5"/>
        </w:numPr>
        <w:spacing w:after="148"/>
        <w:ind w:hanging="135"/>
      </w:pPr>
      <w:r>
        <w:t xml:space="preserve">Merkityksellinen suunta tekee työstä mielekästä  </w:t>
      </w:r>
    </w:p>
    <w:p w14:paraId="1AA12C6A" w14:textId="77777777" w:rsidR="0067224E" w:rsidRDefault="00B040FD">
      <w:pPr>
        <w:numPr>
          <w:ilvl w:val="0"/>
          <w:numId w:val="5"/>
        </w:numPr>
        <w:spacing w:after="148"/>
        <w:ind w:hanging="135"/>
      </w:pPr>
      <w:r>
        <w:t xml:space="preserve">Merkityksellinen suunta luo asiakkaalle uskoa tulevaisuuteen </w:t>
      </w:r>
    </w:p>
    <w:p w14:paraId="3431B055" w14:textId="77777777" w:rsidR="0067224E" w:rsidRDefault="00B040FD">
      <w:pPr>
        <w:numPr>
          <w:ilvl w:val="0"/>
          <w:numId w:val="5"/>
        </w:numPr>
        <w:spacing w:after="148"/>
        <w:ind w:hanging="135"/>
      </w:pPr>
      <w:r>
        <w:t xml:space="preserve">Merkityksellinen suunta antaa oikeutuksen työlle  </w:t>
      </w:r>
    </w:p>
    <w:p w14:paraId="71466DD7" w14:textId="77777777" w:rsidR="0067224E" w:rsidRDefault="00B040FD">
      <w:pPr>
        <w:pStyle w:val="Otsikko4"/>
        <w:ind w:left="-5"/>
      </w:pPr>
      <w:r>
        <w:rPr>
          <w:b w:val="0"/>
        </w:rPr>
        <w:lastRenderedPageBreak/>
        <w:t xml:space="preserve">• </w:t>
      </w:r>
      <w:r>
        <w:t>Vaikuttava työ</w:t>
      </w:r>
      <w:r>
        <w:rPr>
          <w:b w:val="0"/>
        </w:rPr>
        <w:t xml:space="preserve">  </w:t>
      </w:r>
    </w:p>
    <w:p w14:paraId="35F0BD74" w14:textId="77777777" w:rsidR="0067224E" w:rsidRDefault="00B040FD">
      <w:pPr>
        <w:numPr>
          <w:ilvl w:val="0"/>
          <w:numId w:val="6"/>
        </w:numPr>
        <w:ind w:right="1189" w:hanging="137"/>
      </w:pPr>
      <w:r>
        <w:t xml:space="preserve">Vaikuttava työ pitää tehdä näkyväksi  </w:t>
      </w:r>
    </w:p>
    <w:p w14:paraId="5703BD3D" w14:textId="77777777" w:rsidR="00883768" w:rsidRDefault="00B040FD">
      <w:pPr>
        <w:numPr>
          <w:ilvl w:val="0"/>
          <w:numId w:val="6"/>
        </w:numPr>
        <w:spacing w:after="19" w:line="391" w:lineRule="auto"/>
        <w:ind w:right="1189" w:hanging="137"/>
      </w:pPr>
      <w:r>
        <w:t xml:space="preserve">Vaikuttava työ saa aikaan merkityksellisiä muutoksia ihmisten </w:t>
      </w:r>
      <w:r w:rsidR="00883768">
        <w:t xml:space="preserve">elämässä </w:t>
      </w:r>
    </w:p>
    <w:p w14:paraId="6FA0D7CA" w14:textId="4B60AE18" w:rsidR="0067224E" w:rsidRDefault="00883768" w:rsidP="00883768">
      <w:pPr>
        <w:spacing w:after="19" w:line="391" w:lineRule="auto"/>
        <w:ind w:left="0" w:right="1189" w:firstLine="0"/>
      </w:pPr>
      <w:r>
        <w:t>-</w:t>
      </w:r>
      <w:r w:rsidR="00B040FD">
        <w:t xml:space="preserve"> Vaikuttavaa työtä tehdään yhteisöjen ja yhteiskunnan hyväksi  </w:t>
      </w:r>
    </w:p>
    <w:p w14:paraId="0883599F" w14:textId="77777777" w:rsidR="0067224E" w:rsidRDefault="00B040FD">
      <w:pPr>
        <w:spacing w:after="0" w:line="259" w:lineRule="auto"/>
        <w:ind w:left="0" w:firstLine="0"/>
        <w:jc w:val="left"/>
      </w:pPr>
      <w:r>
        <w:t xml:space="preserve"> </w:t>
      </w:r>
    </w:p>
    <w:p w14:paraId="3211D858" w14:textId="77777777" w:rsidR="0067224E" w:rsidRDefault="00B040FD">
      <w:pPr>
        <w:pStyle w:val="Otsikko4"/>
        <w:ind w:left="-5"/>
      </w:pPr>
      <w:r>
        <w:rPr>
          <w:b w:val="0"/>
        </w:rPr>
        <w:t xml:space="preserve">• </w:t>
      </w:r>
      <w:r>
        <w:t>Vastuu huomisesta</w:t>
      </w:r>
      <w:r>
        <w:rPr>
          <w:b w:val="0"/>
        </w:rPr>
        <w:t xml:space="preserve">  </w:t>
      </w:r>
    </w:p>
    <w:p w14:paraId="71A5688E" w14:textId="77777777" w:rsidR="0067224E" w:rsidRDefault="00B040FD">
      <w:pPr>
        <w:numPr>
          <w:ilvl w:val="0"/>
          <w:numId w:val="7"/>
        </w:numPr>
        <w:ind w:hanging="137"/>
      </w:pPr>
      <w:r>
        <w:t xml:space="preserve">Vastuu huomisesta läpi leikkaa kaikkien työtä  </w:t>
      </w:r>
    </w:p>
    <w:p w14:paraId="71A8FF74" w14:textId="77777777" w:rsidR="0067224E" w:rsidRDefault="00B040FD">
      <w:pPr>
        <w:numPr>
          <w:ilvl w:val="0"/>
          <w:numId w:val="7"/>
        </w:numPr>
        <w:ind w:hanging="137"/>
      </w:pPr>
      <w:r>
        <w:t xml:space="preserve">Vastuu huomisesta kannetaan yhteistyössä asiakkaiden kanssa </w:t>
      </w:r>
    </w:p>
    <w:p w14:paraId="7B5CE652" w14:textId="77777777" w:rsidR="0067224E" w:rsidRDefault="00B040FD">
      <w:pPr>
        <w:numPr>
          <w:ilvl w:val="0"/>
          <w:numId w:val="7"/>
        </w:numPr>
        <w:ind w:hanging="137"/>
      </w:pPr>
      <w:r>
        <w:t xml:space="preserve">Vastuu huomisesta edellyttää riittäviä osaamisen, luottamuksen, vastuullisuuden ja talouden pääomia.  </w:t>
      </w:r>
    </w:p>
    <w:p w14:paraId="35FCC842" w14:textId="77777777" w:rsidR="0067224E" w:rsidRDefault="00B040FD">
      <w:pPr>
        <w:pStyle w:val="Otsikko4"/>
        <w:spacing w:after="163"/>
        <w:ind w:left="-5"/>
      </w:pPr>
      <w:r>
        <w:t xml:space="preserve">Hoivatien toimintaperiaatteet eli Hoivatien tapa toimia </w:t>
      </w:r>
    </w:p>
    <w:p w14:paraId="3D9B582E" w14:textId="77777777" w:rsidR="0067224E" w:rsidRDefault="00B040FD">
      <w:pPr>
        <w:numPr>
          <w:ilvl w:val="0"/>
          <w:numId w:val="8"/>
        </w:numPr>
        <w:spacing w:after="163" w:line="257" w:lineRule="auto"/>
        <w:jc w:val="left"/>
      </w:pPr>
      <w:r>
        <w:t xml:space="preserve">Hoivatien tehtävänä on tuottaa vaikuttavia sosiaalipalveluita voimassa olevaa lainsäädäntöä ja viranomaismääräyksiä noudattaen. </w:t>
      </w:r>
    </w:p>
    <w:p w14:paraId="0B92AC23" w14:textId="77777777" w:rsidR="0067224E" w:rsidRDefault="00B040FD">
      <w:pPr>
        <w:numPr>
          <w:ilvl w:val="0"/>
          <w:numId w:val="8"/>
        </w:numPr>
        <w:spacing w:after="163" w:line="257" w:lineRule="auto"/>
        <w:jc w:val="left"/>
      </w:pPr>
      <w:r>
        <w:t xml:space="preserve">Ymmärrämme asiakkaidemme odotukset, tarpeet ja vaatimukset ja täytämme ne tuottamalla asiakkaille vaikuttavia palveluita. </w:t>
      </w:r>
    </w:p>
    <w:p w14:paraId="14E282E0" w14:textId="77777777" w:rsidR="0067224E" w:rsidRDefault="00B040FD">
      <w:pPr>
        <w:numPr>
          <w:ilvl w:val="0"/>
          <w:numId w:val="8"/>
        </w:numPr>
        <w:jc w:val="left"/>
      </w:pPr>
      <w:r>
        <w:t xml:space="preserve">Hyvinvoiva, motivoitunut, muutoskyvykäs ja ammattitaitoinen henkilöstö 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 </w:t>
      </w:r>
    </w:p>
    <w:p w14:paraId="50C37BC7" w14:textId="77777777" w:rsidR="0067224E" w:rsidRDefault="00B040FD">
      <w:pPr>
        <w:numPr>
          <w:ilvl w:val="0"/>
          <w:numId w:val="8"/>
        </w:numPr>
        <w:jc w:val="left"/>
      </w:pPr>
      <w:r>
        <w:t xml:space="preserve">Hoivatien johto on sitoutunut toiminnan jatkuvaan parantamiseen. Mittaamme toimintamme laatua, vaikutuksia, asiakastyytyväisyyttä ja henkilöstötyytyväisyyttä. Tulosten perusteella luomme toimenpiteet toiminnan kehittämiseksi ja seuraamme niiden vaikuttavuutta. </w:t>
      </w:r>
    </w:p>
    <w:p w14:paraId="7670682B" w14:textId="77777777" w:rsidR="0067224E" w:rsidRDefault="00B040FD">
      <w:pPr>
        <w:numPr>
          <w:ilvl w:val="0"/>
          <w:numId w:val="8"/>
        </w:numPr>
        <w:spacing w:after="163" w:line="257" w:lineRule="auto"/>
        <w:jc w:val="left"/>
      </w:pPr>
      <w:r>
        <w:t xml:space="preserve">Toimintamme on Hoivatien arvojen mukaista ja ekologisesti, sosiaalisesti ja taloudellisesti vastuullista. Edellytämme vastuullisuutta myös toimittajilta ja yhteistyökumppaneiltamme. </w:t>
      </w:r>
    </w:p>
    <w:p w14:paraId="51592285" w14:textId="6F782077" w:rsidR="0067224E" w:rsidRDefault="00B040FD">
      <w:pPr>
        <w:ind w:left="-5"/>
      </w:pPr>
      <w:r>
        <w:t>Niittytuvalla tärkeimmiksi toimintaperiaatteiksi nousevat luottamuksellinen suhde, palvelun yksilöllisyys ja asukkaiden osallisuus sekä merkityksellinen suunta. Arki koostuu asiakkaille merkityksellisistä asioista, joista osa on yhteisiä vapaa-ajan toimintoja ja osa asukkaan oman mielenkiinnon mukaisia.</w:t>
      </w:r>
      <w:r w:rsidR="00187BE1" w:rsidRPr="00187BE1">
        <w:t xml:space="preserve"> Yksikön yhteisen vapaa-ajan toiminnan vastuuhenkilöiksi on nimetty kaksi ohjaajaa, ja he ovat tehneet yksikölle suunnitelman vapaa-ajan toimintoja varten. Suunnitelmasta poiketaan, jos asiakkaat niin toivovat tai jos esimerkiksi sääolosuhteet sen vaativat.</w:t>
      </w:r>
      <w:r>
        <w:t xml:space="preserve"> Niittytuvalla pidetään asiakaskokous torstaisin ja asiakkailta kerätään vuosittain maalis-huhtikuun ja syys-lokakuun aikana asiakaspalautetta. Asiakaspalautetta hyödynnetään yksikön toiminnan kehittämisessä. </w:t>
      </w:r>
    </w:p>
    <w:p w14:paraId="638E2D8B" w14:textId="77777777" w:rsidR="0067224E" w:rsidRDefault="00B040FD">
      <w:pPr>
        <w:ind w:left="-5"/>
      </w:pPr>
      <w:r>
        <w:t xml:space="preserve">Niittytuvalla on osaava tiimi, joka huomioi asiakkaan tarpeet arjessa esimerkiksi käymällä säännöllisiä keskusteluita asiakkaiden toiveista, haaveista ja suunnitelmista. Jokaisella asiakkaalla on kaksi omaohjaajaa, joilla on kokonaiskuva asiakkaan arjesta. Omaohjaajan tehtävänä on tietää ja tuntea asiakkaan toiveet, tarpeet ja tunnetilat ja jakaa tietämystään tiimille, jotta asiakasta voidaan tukea oikealla tavalla elämään oman näköistään elämää ja saavuttamaan ne asiat, joita hän pitää tärkeinä.  </w:t>
      </w:r>
    </w:p>
    <w:p w14:paraId="6076168B" w14:textId="77777777" w:rsidR="0067224E" w:rsidRDefault="00B040FD">
      <w:pPr>
        <w:ind w:left="-5"/>
      </w:pPr>
      <w:r>
        <w:lastRenderedPageBreak/>
        <w:t xml:space="preserve">Osalle Niittytuvan asiakkaista on tarkoituksenmukaista asua tuen suhteen ympärivuorokautisissa palveluissa pidempään tai aina ja kokevat tällaisessa palvelussa olonsa turvalliseksi. Heille arjessa on merkityksellistä se, että on aina joku turvallinen ohjaaja läsnä kenen kanssa voi jutella tai keneltä saa apua sitä tarvitessaan. Osa asiakkaista haluaa elää elämäänsä tulevaisuudessa omassa kodissa, johon saa tarvitsemansa tuen. Heitä tuetaan itsenäistymiseen vaadittavien taitojen harjaannuttamisessa ja asukkaan kanssa mietitään yhdessä, mitkä ovat sellaisia asioita, joita hän pitää merkityksellisinä ja millaista tukea hän tarvitsee saavuttaakseen haluamansa asiat. Koulutuksien kautta hankittua osaamista tällaisen työn tekemiseksi ovat esimerkiksi neuropsykiatrisen valmennuksen, emotionaalisen kehityksen tukemisen ja kuvakommunikoinnin (AAC) menetelmät. </w:t>
      </w:r>
    </w:p>
    <w:p w14:paraId="2D4BC5AA" w14:textId="77777777" w:rsidR="0067224E" w:rsidRDefault="00B040FD">
      <w:pPr>
        <w:pStyle w:val="Otsikko1"/>
        <w:spacing w:after="30"/>
        <w:ind w:left="427"/>
      </w:pPr>
      <w:bookmarkStart w:id="4" w:name="_Toc66461"/>
      <w:r>
        <w:t xml:space="preserve">Omavalvontasuunnitelman laatiminen ja julkaiseminen sekä vastuunjako  </w:t>
      </w:r>
      <w:bookmarkEnd w:id="4"/>
    </w:p>
    <w:p w14:paraId="4EEAC534" w14:textId="457FA3ED" w:rsidR="0067224E" w:rsidRDefault="00B040FD">
      <w:pPr>
        <w:spacing w:after="0"/>
        <w:ind w:left="118" w:right="109"/>
      </w:pPr>
      <w:r>
        <w:t>Omavalvontasuunnitelman suunnittelusta ja seurannasta vastaa palveluvastaava Kaisa Kellokumpu, p. 044 7096312, kaisa.kellokumpu@hoivatie.fi). Omavalvontasuunnitelman laatimiseen osallistuvat palveluvastaava ja yksikön ohjaajat. Yksikön omavalvontasuunnitelma on luettavissa yksikön verkkosivuilla ja lisäksi se löytyy Hoivatien laatujärjestelmästä (IMS) ja tulostettuna versiona yksikössä ohjaajien toimiston oven vieressä olevassa postilaatikosta ja yksikön viranomaiskansiosta. Niittytuvan palveluvastaava vastaa siitä, että yksikön omavalvontasuunnitelma on julkaistu yksikön verkkosivuilla ja on sieltä kaikkien luettavissa. Kaikilla Niittytuvan työntekijöillä on velvollisuus lukea yksikön omavalvontasuunnitelma ja kuitata se luetuksi. Niittytuvan aiempien vuosien omavalvontasuunnitelmat säilytetään IMS</w:t>
      </w:r>
      <w:r w:rsidR="00883768">
        <w:t>-</w:t>
      </w:r>
      <w:r>
        <w:t xml:space="preserve">järjestelmässä. Niittytuvan palveluvastaava vastaa suunnitelman mukaisen omavalvonnan toteutumisesta käytännössä ja sen seurantaraportoinnista. Palveluvastaava kehittää omavalvontasuunnitelmaa yhteistyössä henkilöstön kanssa. Vammaispalveluiden palvelujohtaja vastaa vammaispalveluiden omavalvonnan kokonaisvaltaisesta toteutumisesta lain ja viranomaismääräysten edellyttämällä tavalla esimerkiksi kvartaalikeskusteluiden ja palveluvastaavien johtoryhmätyöskentelyn yhteydessä. </w:t>
      </w:r>
    </w:p>
    <w:p w14:paraId="1F9C2972" w14:textId="77777777" w:rsidR="0067224E" w:rsidRDefault="00B040FD">
      <w:pPr>
        <w:spacing w:after="0" w:line="259" w:lineRule="auto"/>
        <w:ind w:left="108" w:firstLine="0"/>
        <w:jc w:val="left"/>
      </w:pPr>
      <w:r>
        <w:t xml:space="preserve"> </w:t>
      </w:r>
    </w:p>
    <w:p w14:paraId="44EEADD1" w14:textId="77777777" w:rsidR="0067224E" w:rsidRDefault="00B040FD">
      <w:pPr>
        <w:spacing w:after="0"/>
        <w:ind w:left="118" w:right="110"/>
      </w:pPr>
      <w:r>
        <w:t xml:space="preserve">Omavalvontasuunnitelma on keskeisellä sijalla uutta työntekijää perehdytettäessä. Jokainen työntekijä on velvollinen noudattamaan omavalvontasuunnitelman mukaisia toimintatapoja ja ilmoittamaan mahdollisista poikkeamista tai riskeistä esihenkilölle Ohjaajat osallistuvat omavalvontasuunnitelmaan tekemiseen joka viikko pidettävissä tiimipalavereissa ja sekä kaksi kertaa vuodessa toteutuvassa ns. isossa tiimissä, johon mahdollisuuksien mukaan kaikki Niittytuvan työntekijät osallistuvat. Yksikön omavalvontasuunnitelmaan nostetaan tarpeen mukaan kehittämiskohteiksi viikkotiimeissä esille nousseita asioita. Isoissa tiimeissä omavalvontasuunnitelmasta nostetaan yksikön toiminnan kannalta keskeisimpiä asioita esille.  </w:t>
      </w:r>
    </w:p>
    <w:p w14:paraId="138EF5A2" w14:textId="77777777" w:rsidR="0067224E" w:rsidRDefault="00B040FD">
      <w:pPr>
        <w:spacing w:after="0" w:line="259" w:lineRule="auto"/>
        <w:ind w:left="108" w:firstLine="0"/>
        <w:jc w:val="left"/>
      </w:pPr>
      <w:r>
        <w:t xml:space="preserve"> </w:t>
      </w:r>
    </w:p>
    <w:p w14:paraId="6E71FEFF" w14:textId="77777777" w:rsidR="0067224E" w:rsidRDefault="00B040FD">
      <w:pPr>
        <w:spacing w:after="0"/>
        <w:ind w:left="118" w:right="111"/>
      </w:pPr>
      <w:r>
        <w:t>Niittytupa kerää säännöllisesti palautetta asiakkailta, tilaaja-asiakkailta, läheisiltä ja työntekijöiltä. Asiakkailta ja työntekijöiltä palautetta kerätään kaksi kertaa vuodessa. Tilaaja-asiakkailta ja läheisiltä kerran vuodessa. Palautetta kerätään myös suullisesti arjessa ja se dokumentoidaan</w:t>
      </w:r>
      <w:r>
        <w:rPr>
          <w:b/>
        </w:rPr>
        <w:t xml:space="preserve"> </w:t>
      </w:r>
      <w:r>
        <w:t xml:space="preserve">IMS-järjestelmään avoimeksi palautteeksi, kuten myös palaute, esimerkiksi muistutukset, kantelut, muutoksenhaut, epäkohtailmoitukset.  Palautteesta nousseita asioita nostetaan kehittämiskohteiksi omavalvontasuunnitelmaan ja niiden avulla pyritään kehittämään yksikön toimintaa. </w:t>
      </w:r>
    </w:p>
    <w:p w14:paraId="265070DA" w14:textId="77777777" w:rsidR="0067224E" w:rsidRDefault="00B040FD">
      <w:pPr>
        <w:spacing w:after="0" w:line="259" w:lineRule="auto"/>
        <w:ind w:left="108" w:firstLine="0"/>
        <w:jc w:val="left"/>
      </w:pPr>
      <w:r>
        <w:t xml:space="preserve"> </w:t>
      </w:r>
    </w:p>
    <w:p w14:paraId="77062A8B" w14:textId="77777777" w:rsidR="0067224E" w:rsidRDefault="00B040FD">
      <w:pPr>
        <w:spacing w:after="0"/>
        <w:ind w:left="118" w:right="111"/>
      </w:pPr>
      <w:r>
        <w:t xml:space="preserve">Lisäksi saamme Niittytuvalla tietoa palvelun laadun ja asiakasturvallisuuden kehittämisen tarpeista esimerkiksi viranomaisten tarkastuskäynneiltä, mahdollisista muistutuksista tai epäkohtailmoituksista, tehdyistä poikkeamahavainnoista, kvartaaleittain toteutettavasta omavalvontakyselystä, ulkoisista auditoinneista,  RAI-arviointien tuloksista, viikkotiimikeskusteluista,  turvallisuuskävelyiden ja –harjoitusten aikana tehdyistä havainnoista, kiinteistötarkastuksista ja riskihavainnoista, joita on tehty päivitettäessä esimerkiksi </w:t>
      </w:r>
      <w:r>
        <w:lastRenderedPageBreak/>
        <w:t xml:space="preserve">turvallisuussuunnitelmaa, valmiussuunnitelmaa, puhtaanapidon ja elintarvikehygienian omavalvontasuunnitelmaa. </w:t>
      </w:r>
    </w:p>
    <w:p w14:paraId="429AFE0C" w14:textId="77777777" w:rsidR="0067224E" w:rsidRDefault="00B040FD">
      <w:pPr>
        <w:spacing w:after="0" w:line="259" w:lineRule="auto"/>
        <w:ind w:left="108" w:firstLine="0"/>
        <w:jc w:val="left"/>
      </w:pPr>
      <w:r>
        <w:t xml:space="preserve"> </w:t>
      </w:r>
    </w:p>
    <w:p w14:paraId="4F10ED66" w14:textId="77777777" w:rsidR="0067224E" w:rsidRDefault="00B040FD">
      <w:pPr>
        <w:spacing w:after="0"/>
        <w:ind w:left="118" w:right="113"/>
      </w:pPr>
      <w:r>
        <w:t xml:space="preserve">Seurantaraporttiin kuvataan havainnot sekä suunnitellut ja toteutuneet toimenpiteet tarkastelujakson aikana. Omavalvontasuunnitelman toteutumisen seurantaa tehdään säännöllisesti viikkotiimien yhteydessä ja muutokset päivitetään omavalvontasuunnitelmaan. Seurantajakson aikana tehdyt havainnot julkaistaan vuosikellon mukaisesti tammikuun alussa, toukokuun alussa ja syyskuun alussa.  </w:t>
      </w:r>
    </w:p>
    <w:p w14:paraId="57703021" w14:textId="77777777" w:rsidR="0067224E" w:rsidRDefault="00B040FD">
      <w:pPr>
        <w:spacing w:after="0" w:line="259" w:lineRule="auto"/>
        <w:ind w:left="108" w:firstLine="0"/>
        <w:jc w:val="left"/>
      </w:pPr>
      <w:r>
        <w:t xml:space="preserve"> </w:t>
      </w:r>
    </w:p>
    <w:p w14:paraId="51C06C02" w14:textId="77777777" w:rsidR="00703CF3" w:rsidRDefault="00B040FD" w:rsidP="00703CF3">
      <w:pPr>
        <w:spacing w:after="0"/>
        <w:ind w:left="118" w:right="110"/>
      </w:pPr>
      <w:r>
        <w:t>Niittytuvan omavalvontasuunnitelma on osa Hoivatie Oy:n 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Laatu ja vastuullisuus</w:t>
      </w:r>
      <w:r w:rsidR="00703CF3">
        <w:t>.</w:t>
      </w:r>
    </w:p>
    <w:p w14:paraId="35F0EB43" w14:textId="77777777" w:rsidR="00703CF3" w:rsidRDefault="00703CF3" w:rsidP="00703CF3">
      <w:pPr>
        <w:spacing w:after="0"/>
        <w:ind w:left="118" w:right="110"/>
      </w:pPr>
    </w:p>
    <w:p w14:paraId="1DC92635" w14:textId="77777777" w:rsidR="00703CF3" w:rsidRDefault="00B040FD" w:rsidP="00703CF3">
      <w:pPr>
        <w:spacing w:after="0"/>
        <w:ind w:left="118" w:right="110"/>
      </w:pPr>
      <w:r>
        <w:t>Niittytuvan palveluvastaava vastaa siitä, että puitesopimuksen tai asiakaskohtaisen sopimuksen mukainen palvelusisältö toteutuu Niittytuvan asiakkaiden arjessa ja henkilökunta tuntee tilaaja</w:t>
      </w:r>
      <w:r w:rsidR="00CF2C6C">
        <w:t>-</w:t>
      </w:r>
      <w:r>
        <w:t>asiakkaiden sopimuksen vaatimukset. Puitesopimuksia ja asiakaskohtaisten sopimusten sisältöä käydään läpi yksikön isoissa tiimeissä ja viikkotiimeissä. Sopimukset on tallennettua sopimuksenhallintajärjestelmässä, johon esihenkilöillä on pääsy. Lisäksi asiakaskohtaiset sopimukset löytyvät asiakastietojärjestelmä Domacaresta. Palveluvastaava varmistaa, että yksikön työntekijöillä on määritellyt tehtävänkuvat ja selkeät vastuualueet; tehtävänkuvien ajantasaisuus varmistetaan vuosittaisissa kehityskeskusteluissa. Työntekijöiden tehtävänkuvaa ja vastuutehtäviä ja työvuorojen tehtävänjakoa on käyty läpi myös viikkotiimeissä. Viikkotiimin vetää palveluvastaava ja palveluvastaavan ollessa poissa viikkotiimin vetämisestä vastaa Niittytuvan tiimivastaava.  Yksikössä on systemaattinen viikkotiimikäytäntö tiistaisin, joissa käsitellään palvelun tuottamiseen liittyviä arjen asioita ja muut viestinnän ja tiedonkulun varmistamisen toimintatavat. Isoista tiimeistä ja viikkotiimeistä kirjataan muistio ja se tallennetaan IMS-järjestelmään. Yksikön käytäntönä on, että sellaiset työntekijät, jotka eivät ole paikalla viikkotiimissä, käyvät lukemassa muistion IMS</w:t>
      </w:r>
      <w:r w:rsidR="00187BE1">
        <w:t>-</w:t>
      </w:r>
      <w:r>
        <w:t xml:space="preserve">järjestelmästä ja kuittaavat sen luetuksi. </w:t>
      </w:r>
    </w:p>
    <w:p w14:paraId="425BC651" w14:textId="77777777" w:rsidR="00703CF3" w:rsidRDefault="00703CF3" w:rsidP="00703CF3">
      <w:pPr>
        <w:spacing w:after="0"/>
        <w:ind w:left="118" w:right="110"/>
      </w:pPr>
    </w:p>
    <w:p w14:paraId="507FCC29" w14:textId="48CB828A" w:rsidR="0067224E" w:rsidRDefault="00B040FD" w:rsidP="00703CF3">
      <w:pPr>
        <w:spacing w:after="0"/>
        <w:ind w:left="118" w:right="110"/>
      </w:pPr>
      <w:r>
        <w:t xml:space="preserve">Niittytuvan työntekijöiden ammattitaitoa tuetaan täydennyskoulutuksilla, joiden sisältö on sellainen, että ne palvelevat yksikön asiakaskuntaa. Osaan täydennyskoulutuksista pääsee osallistumaan koko henkilökunta. Jos koulutukseen osallistuu vain osa työntekijöistä, niin he antavat koulutuspalautteen muulle henkilöstölle tiedon jakamiseksi. Näin useampi työntekijä hyötyy koulutuksesta ja koulutuksesta saatua tietoa on helpompi ottaa osaksi asiakkaiden ohjauskäytäntöjä. </w:t>
      </w:r>
    </w:p>
    <w:p w14:paraId="3FCFAC09" w14:textId="77777777" w:rsidR="00703CF3" w:rsidRDefault="00703CF3" w:rsidP="00703CF3">
      <w:pPr>
        <w:spacing w:after="0"/>
        <w:ind w:left="118" w:right="110"/>
      </w:pPr>
    </w:p>
    <w:p w14:paraId="39E23F31" w14:textId="77777777" w:rsidR="00703CF3" w:rsidRDefault="00703CF3" w:rsidP="00703CF3">
      <w:pPr>
        <w:spacing w:after="0"/>
        <w:ind w:left="118" w:right="110"/>
      </w:pPr>
    </w:p>
    <w:p w14:paraId="51C823B9" w14:textId="77777777" w:rsidR="0067224E" w:rsidRDefault="00B040FD">
      <w:pPr>
        <w:pStyle w:val="Otsikko1"/>
        <w:ind w:left="427"/>
      </w:pPr>
      <w:bookmarkStart w:id="5" w:name="_Toc66462"/>
      <w:r>
        <w:t xml:space="preserve">Palveluyksikön omavalvonnan toteuttaminen ja menettelytavat </w:t>
      </w:r>
      <w:bookmarkEnd w:id="5"/>
    </w:p>
    <w:p w14:paraId="060F6074" w14:textId="77777777" w:rsidR="0067224E" w:rsidRDefault="00B040FD">
      <w:pPr>
        <w:pStyle w:val="Otsikko2"/>
        <w:ind w:left="561" w:hanging="576"/>
      </w:pPr>
      <w:bookmarkStart w:id="6" w:name="_Toc66463"/>
      <w:r>
        <w:t xml:space="preserve">Palvelujen saatavuuden varmistaminen </w:t>
      </w:r>
      <w:bookmarkEnd w:id="6"/>
    </w:p>
    <w:p w14:paraId="16F3F95E" w14:textId="77777777" w:rsidR="0067224E" w:rsidRDefault="00B040FD">
      <w:pPr>
        <w:ind w:left="-5"/>
      </w:pPr>
      <w:r>
        <w:t>Pääsääntöisesti Niittytuvan asiakkaat käyttävät julkisen terveydenhuollon palveluja.</w:t>
      </w:r>
      <w:r>
        <w:rPr>
          <w:rFonts w:ascii="Times New Roman" w:eastAsia="Times New Roman" w:hAnsi="Times New Roman" w:cs="Times New Roman"/>
          <w:sz w:val="24"/>
        </w:rPr>
        <w:t xml:space="preserve"> </w:t>
      </w:r>
      <w:r>
        <w:t xml:space="preserve">Työntekijöiden hyvällä perehdyttäminen on keskeisellä sijalla siinä, että asiakkaan pääsy terveydenhuollon palveluihin toteutuu asianmukaisesti. Vastuusairaanhoitaja yhdessä palveluvastaavan ja henkilökunnan kanssa vastaavat yksikössä asiakkaiden terveyden- ja sairaanhoidosta. </w:t>
      </w:r>
    </w:p>
    <w:p w14:paraId="28B2399B" w14:textId="77777777" w:rsidR="0067224E" w:rsidRDefault="00B040FD">
      <w:pPr>
        <w:ind w:left="-5"/>
      </w:pPr>
      <w:r>
        <w:t xml:space="preserve">Asiakkaiden terveyden- ja sairaanhoidon järjestämisvastuu on hyvinvointialueilla. Niittytuvan kaikki asiakkaat saavat käyttää asumisyksikön sijaintikunnan terveydenhuoltoa. Tarvittaessa asiakas </w:t>
      </w:r>
      <w:r>
        <w:lastRenderedPageBreak/>
        <w:t xml:space="preserve">käyttää yksilöllisen suunnitelman mukaisesti erityislääkäripalveluita. Terveydenhuolto kuten hammashoito, laboratoriokäynnit ja kontrollikäynnit huolehditaan yksikön taholta, jotta ne toteutuvat säännöllisesti ja ne kirjataan asiakkaiden palveluiden toteuttamissuunnitelmiin asiakastietojärjestelmä </w:t>
      </w:r>
      <w:proofErr w:type="spellStart"/>
      <w:r>
        <w:t>Domacareen</w:t>
      </w:r>
      <w:proofErr w:type="spellEnd"/>
      <w:r>
        <w:t xml:space="preserve">. Jos asiakkaan terveydentilassa tapahtuu muutoksia, ollaan tästä herkästi yhteydessä terveyskeskukseen tai kehitysvamma-alan erityispalveluihin. Ohjeet erityisiin tilanteisiin, kuten saattohoitoon tai kuolemantapaukseen löytyvät </w:t>
      </w:r>
      <w:proofErr w:type="spellStart"/>
      <w:r>
        <w:t>IMS:stä</w:t>
      </w:r>
      <w:proofErr w:type="spellEnd"/>
      <w:r>
        <w:t xml:space="preserve">. </w:t>
      </w:r>
    </w:p>
    <w:p w14:paraId="5858BA76" w14:textId="77777777" w:rsidR="0067224E" w:rsidRDefault="00B040FD">
      <w:pPr>
        <w:spacing w:after="158" w:line="259" w:lineRule="auto"/>
        <w:ind w:left="0" w:firstLine="0"/>
        <w:jc w:val="left"/>
      </w:pPr>
      <w:r>
        <w:t xml:space="preserve">  </w:t>
      </w:r>
    </w:p>
    <w:p w14:paraId="5EF621D3" w14:textId="77777777" w:rsidR="0067224E" w:rsidRDefault="00B040FD">
      <w:pPr>
        <w:spacing w:after="10"/>
        <w:ind w:left="-5"/>
      </w:pPr>
      <w:r>
        <w:t xml:space="preserve">Niittytuvan palvelua ja asiakkaiden hoitoon pääsyä koskevien riskien tunnistaminen ja hallinta </w:t>
      </w:r>
    </w:p>
    <w:tbl>
      <w:tblPr>
        <w:tblStyle w:val="TableGrid"/>
        <w:tblW w:w="9627" w:type="dxa"/>
        <w:tblInd w:w="7" w:type="dxa"/>
        <w:tblCellMar>
          <w:top w:w="50" w:type="dxa"/>
          <w:left w:w="108" w:type="dxa"/>
          <w:right w:w="47" w:type="dxa"/>
        </w:tblCellMar>
        <w:tblLook w:val="04A0" w:firstRow="1" w:lastRow="0" w:firstColumn="1" w:lastColumn="0" w:noHBand="0" w:noVBand="1"/>
      </w:tblPr>
      <w:tblGrid>
        <w:gridCol w:w="3210"/>
        <w:gridCol w:w="3209"/>
        <w:gridCol w:w="3208"/>
      </w:tblGrid>
      <w:tr w:rsidR="0067224E" w14:paraId="4ACEDB99" w14:textId="77777777">
        <w:trPr>
          <w:trHeight w:val="260"/>
        </w:trPr>
        <w:tc>
          <w:tcPr>
            <w:tcW w:w="3210" w:type="dxa"/>
            <w:tcBorders>
              <w:top w:val="single" w:sz="4" w:space="0" w:color="000000"/>
              <w:left w:val="single" w:sz="4" w:space="0" w:color="000000"/>
              <w:bottom w:val="single" w:sz="4" w:space="0" w:color="000000"/>
              <w:right w:val="single" w:sz="4" w:space="0" w:color="000000"/>
            </w:tcBorders>
            <w:shd w:val="clear" w:color="auto" w:fill="FFFF99"/>
          </w:tcPr>
          <w:p w14:paraId="237C7724" w14:textId="77777777" w:rsidR="0067224E" w:rsidRDefault="00B040FD">
            <w:pPr>
              <w:spacing w:after="0" w:line="259" w:lineRule="auto"/>
              <w:ind w:left="0" w:firstLine="0"/>
              <w:jc w:val="left"/>
            </w:pPr>
            <w:r>
              <w:rPr>
                <w:b/>
              </w:rPr>
              <w:t xml:space="preserve">Tunnistettu riski </w:t>
            </w:r>
          </w:p>
        </w:tc>
        <w:tc>
          <w:tcPr>
            <w:tcW w:w="3209" w:type="dxa"/>
            <w:tcBorders>
              <w:top w:val="single" w:sz="4" w:space="0" w:color="000000"/>
              <w:left w:val="single" w:sz="4" w:space="0" w:color="000000"/>
              <w:bottom w:val="single" w:sz="4" w:space="0" w:color="000000"/>
              <w:right w:val="single" w:sz="4" w:space="0" w:color="000000"/>
            </w:tcBorders>
            <w:shd w:val="clear" w:color="auto" w:fill="FFFF99"/>
          </w:tcPr>
          <w:p w14:paraId="78F37199" w14:textId="77777777" w:rsidR="0067224E" w:rsidRDefault="00B040FD">
            <w:pPr>
              <w:spacing w:after="0" w:line="259" w:lineRule="auto"/>
              <w:ind w:left="0" w:firstLine="0"/>
              <w:jc w:val="left"/>
            </w:pPr>
            <w:r>
              <w:rPr>
                <w:b/>
              </w:rPr>
              <w:t xml:space="preserve">Ehkäisy- ja hallintatoimet </w:t>
            </w:r>
          </w:p>
        </w:tc>
        <w:tc>
          <w:tcPr>
            <w:tcW w:w="3208" w:type="dxa"/>
            <w:tcBorders>
              <w:top w:val="single" w:sz="4" w:space="0" w:color="000000"/>
              <w:left w:val="single" w:sz="4" w:space="0" w:color="000000"/>
              <w:bottom w:val="single" w:sz="4" w:space="0" w:color="000000"/>
              <w:right w:val="single" w:sz="4" w:space="0" w:color="000000"/>
            </w:tcBorders>
            <w:shd w:val="clear" w:color="auto" w:fill="FFFF99"/>
          </w:tcPr>
          <w:p w14:paraId="2E59EC66" w14:textId="77777777" w:rsidR="0067224E" w:rsidRDefault="00B040FD">
            <w:pPr>
              <w:spacing w:after="0" w:line="259" w:lineRule="auto"/>
              <w:ind w:left="0" w:firstLine="0"/>
              <w:jc w:val="left"/>
            </w:pPr>
            <w:r>
              <w:rPr>
                <w:b/>
              </w:rPr>
              <w:t xml:space="preserve">Vastuuhenkilö </w:t>
            </w:r>
          </w:p>
        </w:tc>
      </w:tr>
      <w:tr w:rsidR="0067224E" w14:paraId="1264464B" w14:textId="77777777">
        <w:trPr>
          <w:trHeight w:val="769"/>
        </w:trPr>
        <w:tc>
          <w:tcPr>
            <w:tcW w:w="3210" w:type="dxa"/>
            <w:tcBorders>
              <w:top w:val="single" w:sz="4" w:space="0" w:color="000000"/>
              <w:left w:val="single" w:sz="4" w:space="0" w:color="000000"/>
              <w:bottom w:val="single" w:sz="4" w:space="0" w:color="000000"/>
              <w:right w:val="single" w:sz="4" w:space="0" w:color="000000"/>
            </w:tcBorders>
          </w:tcPr>
          <w:p w14:paraId="7CCB4E8D" w14:textId="77777777" w:rsidR="0067224E" w:rsidRDefault="00B040FD">
            <w:pPr>
              <w:spacing w:after="0" w:line="259" w:lineRule="auto"/>
              <w:ind w:left="0" w:right="60" w:firstLine="0"/>
            </w:pPr>
            <w:r>
              <w:t xml:space="preserve">Terveyskeskuksesta ei vastata puhelimeen ja takaisinsoitto kestää kohtuuttoman kauan </w:t>
            </w:r>
          </w:p>
        </w:tc>
        <w:tc>
          <w:tcPr>
            <w:tcW w:w="3209" w:type="dxa"/>
            <w:tcBorders>
              <w:top w:val="single" w:sz="4" w:space="0" w:color="000000"/>
              <w:left w:val="single" w:sz="4" w:space="0" w:color="000000"/>
              <w:bottom w:val="single" w:sz="4" w:space="0" w:color="000000"/>
              <w:right w:val="single" w:sz="4" w:space="0" w:color="000000"/>
            </w:tcBorders>
          </w:tcPr>
          <w:p w14:paraId="1E916C7D" w14:textId="77777777" w:rsidR="0067224E" w:rsidRDefault="00B040FD">
            <w:pPr>
              <w:spacing w:after="0" w:line="259" w:lineRule="auto"/>
              <w:ind w:left="0" w:right="60" w:firstLine="0"/>
            </w:pPr>
            <w:r>
              <w:t xml:space="preserve">Asiakkaan kanssa on kävelty terveyskeskukseen ja jääty odottamaan hoitoon pääsyä </w:t>
            </w:r>
          </w:p>
        </w:tc>
        <w:tc>
          <w:tcPr>
            <w:tcW w:w="3208" w:type="dxa"/>
            <w:tcBorders>
              <w:top w:val="single" w:sz="4" w:space="0" w:color="000000"/>
              <w:left w:val="single" w:sz="4" w:space="0" w:color="000000"/>
              <w:bottom w:val="single" w:sz="4" w:space="0" w:color="000000"/>
              <w:right w:val="single" w:sz="4" w:space="0" w:color="000000"/>
            </w:tcBorders>
          </w:tcPr>
          <w:p w14:paraId="4BFBB53A" w14:textId="77777777" w:rsidR="0067224E" w:rsidRDefault="00B040FD">
            <w:pPr>
              <w:spacing w:after="0" w:line="259" w:lineRule="auto"/>
              <w:ind w:left="0" w:firstLine="0"/>
              <w:jc w:val="left"/>
            </w:pPr>
            <w:r>
              <w:t xml:space="preserve">Koko Niittytuvan henkilökunta </w:t>
            </w:r>
          </w:p>
        </w:tc>
      </w:tr>
      <w:tr w:rsidR="0067224E" w14:paraId="175DBDBB" w14:textId="77777777">
        <w:trPr>
          <w:trHeight w:val="1529"/>
        </w:trPr>
        <w:tc>
          <w:tcPr>
            <w:tcW w:w="3210" w:type="dxa"/>
            <w:tcBorders>
              <w:top w:val="single" w:sz="4" w:space="0" w:color="000000"/>
              <w:left w:val="single" w:sz="4" w:space="0" w:color="000000"/>
              <w:bottom w:val="single" w:sz="4" w:space="0" w:color="000000"/>
              <w:right w:val="single" w:sz="4" w:space="0" w:color="000000"/>
            </w:tcBorders>
          </w:tcPr>
          <w:p w14:paraId="2BE96504" w14:textId="77777777" w:rsidR="0067224E" w:rsidRDefault="00B040FD">
            <w:pPr>
              <w:spacing w:after="2" w:line="239" w:lineRule="auto"/>
              <w:ind w:left="0" w:right="59" w:firstLine="0"/>
            </w:pPr>
            <w:r>
              <w:t xml:space="preserve">Asiakkaan hoitoon osallistuvien näkemykset asiakkaan hoidon tarpeesta ovat eriävät ja asiakkaan asianmukainen hoito ei </w:t>
            </w:r>
          </w:p>
          <w:p w14:paraId="33D52604" w14:textId="77777777" w:rsidR="0067224E" w:rsidRDefault="00B040FD">
            <w:pPr>
              <w:spacing w:after="0" w:line="259" w:lineRule="auto"/>
              <w:ind w:left="0" w:firstLine="0"/>
              <w:jc w:val="left"/>
            </w:pPr>
            <w:r>
              <w:t xml:space="preserve">toteudu </w:t>
            </w:r>
          </w:p>
        </w:tc>
        <w:tc>
          <w:tcPr>
            <w:tcW w:w="3209" w:type="dxa"/>
            <w:tcBorders>
              <w:top w:val="single" w:sz="4" w:space="0" w:color="000000"/>
              <w:left w:val="single" w:sz="4" w:space="0" w:color="000000"/>
              <w:bottom w:val="single" w:sz="4" w:space="0" w:color="000000"/>
              <w:right w:val="single" w:sz="4" w:space="0" w:color="000000"/>
            </w:tcBorders>
          </w:tcPr>
          <w:p w14:paraId="13203FF2" w14:textId="77777777" w:rsidR="0067224E" w:rsidRDefault="00B040FD">
            <w:pPr>
              <w:spacing w:after="0" w:line="259" w:lineRule="auto"/>
              <w:ind w:left="0" w:firstLine="0"/>
              <w:jc w:val="left"/>
            </w:pPr>
            <w:r>
              <w:t xml:space="preserve">Hyvien </w:t>
            </w:r>
            <w:r>
              <w:tab/>
              <w:t xml:space="preserve">ennakkotietojen antaminen asiakkaasta toiselle osapuolelle </w:t>
            </w:r>
          </w:p>
        </w:tc>
        <w:tc>
          <w:tcPr>
            <w:tcW w:w="3208" w:type="dxa"/>
            <w:tcBorders>
              <w:top w:val="single" w:sz="4" w:space="0" w:color="000000"/>
              <w:left w:val="single" w:sz="4" w:space="0" w:color="000000"/>
              <w:bottom w:val="single" w:sz="4" w:space="0" w:color="000000"/>
              <w:right w:val="single" w:sz="4" w:space="0" w:color="000000"/>
            </w:tcBorders>
          </w:tcPr>
          <w:p w14:paraId="5741EE3F" w14:textId="77777777" w:rsidR="0067224E" w:rsidRDefault="00B040FD">
            <w:pPr>
              <w:spacing w:after="0" w:line="259" w:lineRule="auto"/>
              <w:ind w:left="0" w:firstLine="0"/>
              <w:jc w:val="left"/>
            </w:pPr>
            <w:r>
              <w:t xml:space="preserve">Koko Niittytuvan henkilökunta </w:t>
            </w:r>
          </w:p>
        </w:tc>
      </w:tr>
      <w:tr w:rsidR="0067224E" w14:paraId="4493FD3D" w14:textId="77777777">
        <w:trPr>
          <w:trHeight w:val="1529"/>
        </w:trPr>
        <w:tc>
          <w:tcPr>
            <w:tcW w:w="3210" w:type="dxa"/>
            <w:tcBorders>
              <w:top w:val="single" w:sz="4" w:space="0" w:color="000000"/>
              <w:left w:val="single" w:sz="4" w:space="0" w:color="000000"/>
              <w:bottom w:val="single" w:sz="4" w:space="0" w:color="000000"/>
              <w:right w:val="single" w:sz="4" w:space="0" w:color="000000"/>
            </w:tcBorders>
          </w:tcPr>
          <w:p w14:paraId="0244766B" w14:textId="77777777" w:rsidR="0067224E" w:rsidRDefault="00B040FD">
            <w:pPr>
              <w:spacing w:after="0" w:line="259" w:lineRule="auto"/>
              <w:ind w:left="0" w:right="60" w:firstLine="0"/>
            </w:pPr>
            <w:r>
              <w:t xml:space="preserve">Tiedonkulun ongelmat yksikössä (asioita on jäänyt kirjaamatta tai kirjattu puutteellisesti, työvuorossa oleva ohjaaja ei löydä oikeaa kirjausta asiakkaan tiedoista) </w:t>
            </w:r>
          </w:p>
        </w:tc>
        <w:tc>
          <w:tcPr>
            <w:tcW w:w="3209" w:type="dxa"/>
            <w:tcBorders>
              <w:top w:val="single" w:sz="4" w:space="0" w:color="000000"/>
              <w:left w:val="single" w:sz="4" w:space="0" w:color="000000"/>
              <w:bottom w:val="single" w:sz="4" w:space="0" w:color="000000"/>
              <w:right w:val="single" w:sz="4" w:space="0" w:color="000000"/>
            </w:tcBorders>
          </w:tcPr>
          <w:p w14:paraId="177FA54A" w14:textId="77777777" w:rsidR="0067224E" w:rsidRDefault="00B040FD">
            <w:pPr>
              <w:spacing w:after="2" w:line="239" w:lineRule="auto"/>
              <w:ind w:left="0" w:right="59" w:firstLine="0"/>
            </w:pPr>
            <w:r>
              <w:t xml:space="preserve">Huolellinen kirjaaminen ja suullinen raportointi, jos asiakkaan terveydentilassa on havaittu normaalista </w:t>
            </w:r>
          </w:p>
          <w:p w14:paraId="16F4C721" w14:textId="77777777" w:rsidR="0067224E" w:rsidRDefault="00B040FD">
            <w:pPr>
              <w:spacing w:after="0" w:line="259" w:lineRule="auto"/>
              <w:ind w:left="0" w:firstLine="0"/>
              <w:jc w:val="left"/>
            </w:pPr>
            <w:r>
              <w:t xml:space="preserve">poikkeavaa </w:t>
            </w:r>
          </w:p>
        </w:tc>
        <w:tc>
          <w:tcPr>
            <w:tcW w:w="3208" w:type="dxa"/>
            <w:tcBorders>
              <w:top w:val="single" w:sz="4" w:space="0" w:color="000000"/>
              <w:left w:val="single" w:sz="4" w:space="0" w:color="000000"/>
              <w:bottom w:val="single" w:sz="4" w:space="0" w:color="000000"/>
              <w:right w:val="single" w:sz="4" w:space="0" w:color="000000"/>
            </w:tcBorders>
          </w:tcPr>
          <w:p w14:paraId="4787ECCB" w14:textId="77777777" w:rsidR="0067224E" w:rsidRDefault="00B040FD">
            <w:pPr>
              <w:spacing w:after="0" w:line="259" w:lineRule="auto"/>
              <w:ind w:left="0" w:firstLine="0"/>
              <w:jc w:val="left"/>
            </w:pPr>
            <w:r>
              <w:t xml:space="preserve">Koko Niittytuvan henkilökunta </w:t>
            </w:r>
          </w:p>
        </w:tc>
      </w:tr>
    </w:tbl>
    <w:p w14:paraId="7C66F0A9" w14:textId="77777777" w:rsidR="0067224E" w:rsidRDefault="00B040FD">
      <w:pPr>
        <w:spacing w:after="158" w:line="259" w:lineRule="auto"/>
        <w:ind w:left="0" w:firstLine="0"/>
        <w:jc w:val="left"/>
      </w:pPr>
      <w:r>
        <w:t xml:space="preserve"> </w:t>
      </w:r>
    </w:p>
    <w:p w14:paraId="4A8ADA6B" w14:textId="77777777" w:rsidR="00F2156E" w:rsidRDefault="00F2156E">
      <w:pPr>
        <w:spacing w:after="0" w:line="259" w:lineRule="auto"/>
        <w:ind w:left="118"/>
        <w:jc w:val="left"/>
        <w:rPr>
          <w:b/>
        </w:rPr>
      </w:pPr>
    </w:p>
    <w:p w14:paraId="6DC4C050" w14:textId="77777777" w:rsidR="00F2156E" w:rsidRDefault="00F2156E">
      <w:pPr>
        <w:spacing w:after="0" w:line="259" w:lineRule="auto"/>
        <w:ind w:left="118"/>
        <w:jc w:val="left"/>
        <w:rPr>
          <w:b/>
        </w:rPr>
      </w:pPr>
    </w:p>
    <w:p w14:paraId="142B8BFE" w14:textId="4BEA1216" w:rsidR="0067224E" w:rsidRDefault="00B040FD">
      <w:pPr>
        <w:spacing w:after="0" w:line="259" w:lineRule="auto"/>
        <w:ind w:left="118"/>
        <w:jc w:val="left"/>
      </w:pPr>
      <w:r>
        <w:rPr>
          <w:b/>
        </w:rPr>
        <w:t xml:space="preserve">Miten palveluntuottaja varmistaa ostopalvelujen laadun ja asiakasturvallisuuden? </w:t>
      </w:r>
    </w:p>
    <w:p w14:paraId="65A647D8" w14:textId="77777777" w:rsidR="0067224E" w:rsidRDefault="00B040FD">
      <w:pPr>
        <w:spacing w:after="0" w:line="259" w:lineRule="auto"/>
        <w:ind w:left="108" w:firstLine="0"/>
        <w:jc w:val="left"/>
      </w:pPr>
      <w:r>
        <w:rPr>
          <w:b/>
        </w:rPr>
        <w:t xml:space="preserve"> </w:t>
      </w:r>
    </w:p>
    <w:p w14:paraId="371F08A1" w14:textId="77777777" w:rsidR="0067224E" w:rsidRDefault="00B040FD">
      <w:pPr>
        <w:spacing w:after="0"/>
        <w:ind w:left="118" w:right="110"/>
      </w:pPr>
      <w:r>
        <w:t xml:space="preserve">IMS-laatujärjestelmään raportoidaan alihankintana tuotettujen palveluiden laatupoikkeamat. Alihankintana ja ostopalveluna hankittavilta palvelun tuottajilta vaaditaan omavalvontasuunnitelmat. Hoivatiellä on laadittu toimitaajahallintaa koskeva suunnitelma. Ostopalvelutuottajilla ja alihankkijoilla on sopimuksen vastuuhenkilö, joka huolehtii säännöllisestä yhteistyöstä toimittajan kanssa. Vastuuhenkilö seuraa laatua ja sen toteutumista 2–6 kertaa vuodessa. Vastuuhenkilö dokumentoi seurannan IMS-toimintajärjestelmään toimittajakohtaisesti esimerkiksi palaverimuistiona. Seurannan tulosten mukaan tehdään tarvittaessa korjaavia toimenpiteitä toimittajasuhteen parantamiskesi. Yksikön työntekijät seuraavat arjessa alihankkijan toimintaa ja kirjaavat havaitut laatupoikkeamat IMS-toimintajärjestelmään. Poikkeamien avulla sopimuksen vastuuhenkilö organisoi tarvittaessa korjaavat toimenpiteet toimittajasuhteen parantamiseksi.  </w:t>
      </w:r>
    </w:p>
    <w:p w14:paraId="3C9AD631" w14:textId="77777777" w:rsidR="0067224E" w:rsidRDefault="00B040FD">
      <w:pPr>
        <w:spacing w:after="415" w:line="259" w:lineRule="auto"/>
        <w:ind w:left="0" w:firstLine="0"/>
        <w:jc w:val="left"/>
      </w:pPr>
      <w:r>
        <w:t xml:space="preserve"> </w:t>
      </w:r>
    </w:p>
    <w:p w14:paraId="1B17D724" w14:textId="77777777" w:rsidR="0067224E" w:rsidRDefault="00B040FD">
      <w:pPr>
        <w:pStyle w:val="Otsikko2"/>
        <w:spacing w:after="304"/>
        <w:ind w:left="561" w:hanging="576"/>
      </w:pPr>
      <w:bookmarkStart w:id="7" w:name="_Toc66464"/>
      <w:r>
        <w:lastRenderedPageBreak/>
        <w:t xml:space="preserve">Palvelujen jatkuvuuden varmistaminen </w:t>
      </w:r>
      <w:bookmarkEnd w:id="7"/>
    </w:p>
    <w:p w14:paraId="7CA54289" w14:textId="77777777" w:rsidR="0067224E" w:rsidRDefault="00B040FD">
      <w:pPr>
        <w:pStyle w:val="Otsikko3"/>
        <w:ind w:left="705" w:hanging="720"/>
      </w:pPr>
      <w:bookmarkStart w:id="8" w:name="_Toc66465"/>
      <w:r>
        <w:t xml:space="preserve">Monialainen yhteistyö ja palvelun koordinointi </w:t>
      </w:r>
      <w:bookmarkEnd w:id="8"/>
    </w:p>
    <w:p w14:paraId="6AF68664" w14:textId="77777777" w:rsidR="0067224E" w:rsidRDefault="00B040FD">
      <w:pPr>
        <w:ind w:left="-5"/>
      </w:pPr>
      <w:r>
        <w:t xml:space="preserve">Niittytupa tekee yhteistyötä hyvinvointialueiden kanssa mm. verkostopalavereissa, joissa suunnitellaan ja sovitaan asiakkaan palvelun tavoitteista ja sisällöstä. Palvelun tilaajalle toimitetaan yhteenveto asukkaan toteutuneesta palvelusta sovitulla tavalla. Näitä ovat esimerkiksi: </w:t>
      </w:r>
    </w:p>
    <w:p w14:paraId="0E8E97A7" w14:textId="77777777" w:rsidR="0067224E" w:rsidRDefault="00B040FD">
      <w:pPr>
        <w:numPr>
          <w:ilvl w:val="0"/>
          <w:numId w:val="10"/>
        </w:numPr>
        <w:spacing w:after="26"/>
        <w:ind w:hanging="360"/>
      </w:pPr>
      <w:r>
        <w:t xml:space="preserve">Pitkäkestoiset rajoittamistoimenpidekoosteet lähetetään kerran kuukaudessa asiakkaan omalle sosiaalityöntekijälle.  </w:t>
      </w:r>
    </w:p>
    <w:p w14:paraId="0F5C95BF" w14:textId="77777777" w:rsidR="0067224E" w:rsidRDefault="00B040FD">
      <w:pPr>
        <w:numPr>
          <w:ilvl w:val="0"/>
          <w:numId w:val="10"/>
        </w:numPr>
        <w:spacing w:after="10"/>
        <w:ind w:hanging="360"/>
      </w:pPr>
      <w:r>
        <w:t xml:space="preserve">Aktiviteettien tuntikirjaukset lähetetään kerran kuukaudessa omalle sosiaalityöntekijälle. </w:t>
      </w:r>
    </w:p>
    <w:p w14:paraId="6DE97D13" w14:textId="77777777" w:rsidR="0067224E" w:rsidRDefault="00B040FD">
      <w:pPr>
        <w:numPr>
          <w:ilvl w:val="0"/>
          <w:numId w:val="10"/>
        </w:numPr>
        <w:spacing w:after="10"/>
        <w:ind w:hanging="360"/>
      </w:pPr>
      <w:r>
        <w:t xml:space="preserve">IMO-työryhmän lausunnot asiakkaasta toimitetaan asiakkaan omalle sosiaalityöntekijälle. </w:t>
      </w:r>
    </w:p>
    <w:p w14:paraId="3170470D" w14:textId="77777777" w:rsidR="0067224E" w:rsidRDefault="00B040FD">
      <w:pPr>
        <w:numPr>
          <w:ilvl w:val="0"/>
          <w:numId w:val="10"/>
        </w:numPr>
        <w:spacing w:after="24"/>
        <w:ind w:hanging="360"/>
      </w:pPr>
      <w:r>
        <w:t xml:space="preserve">Asiakkaiden palvelujen toteuttamissuunnitelmat lähetetään kaksi kertaa vuodessa asiakkaan omalle sosiaalityöntekijälle. </w:t>
      </w:r>
    </w:p>
    <w:p w14:paraId="3B628F05" w14:textId="77777777" w:rsidR="0067224E" w:rsidRDefault="00B040FD">
      <w:pPr>
        <w:numPr>
          <w:ilvl w:val="0"/>
          <w:numId w:val="10"/>
        </w:numPr>
        <w:spacing w:after="112"/>
        <w:ind w:hanging="360"/>
      </w:pPr>
      <w:r>
        <w:t xml:space="preserve">Muut hyvinvointialueen sopimuksessa määrittelemät dokumentit </w:t>
      </w:r>
    </w:p>
    <w:p w14:paraId="4F158FBA" w14:textId="77777777" w:rsidR="0067224E" w:rsidRDefault="00B040FD">
      <w:pPr>
        <w:spacing w:after="353"/>
        <w:ind w:left="-5"/>
      </w:pPr>
      <w:r>
        <w:t xml:space="preserve">Yhteistyötä tehdään puhelimitse tai sähköpostitse aina tilanteen niin vaatiessa, kuten esimerkiksi asiakkaan voinnissa tapahtuu jokin oleellinen muutos, asiakas joutuu rikoksen kohteeksi tai rikosoikeudelliseen vastuuseen. Lisäksi yhteistyötä tehdään tarvittavassa määrin perusterveydenhuollon ja erikoissairaanhoidon kanssa, asiakkaiden työ- ja päivätoiminnan kanssa ja koulun kanssa. </w:t>
      </w:r>
    </w:p>
    <w:p w14:paraId="0937B568" w14:textId="77777777" w:rsidR="0067224E" w:rsidRDefault="00B040FD">
      <w:pPr>
        <w:pStyle w:val="Otsikko3"/>
        <w:ind w:left="705" w:hanging="720"/>
      </w:pPr>
      <w:bookmarkStart w:id="9" w:name="_Toc66466"/>
      <w:r>
        <w:t xml:space="preserve">Valmius- ja jatkuvuudenhallinta </w:t>
      </w:r>
      <w:bookmarkEnd w:id="9"/>
    </w:p>
    <w:p w14:paraId="3936FA4C" w14:textId="77777777" w:rsidR="0067224E" w:rsidRDefault="00B040FD">
      <w:pPr>
        <w:ind w:left="-5"/>
      </w:pPr>
      <w:r>
        <w:t xml:space="preserve">Hoivatien varautumisen ja jatkuvuudenhallinnan rakenne linjataan Hoivatien </w:t>
      </w:r>
      <w:hyperlink r:id="rId12">
        <w:r>
          <w:rPr>
            <w:color w:val="0563C1"/>
            <w:u w:val="single" w:color="0563C1"/>
          </w:rPr>
          <w:t>valmiussuunnitelma</w:t>
        </w:r>
      </w:hyperlink>
      <w:hyperlink r:id="rId13">
        <w:r>
          <w:t>s</w:t>
        </w:r>
      </w:hyperlink>
      <w:r>
        <w:t>sa. Organisaatiotason varautumisesta vastaa Hoivatien valmiusryhmä. Liiketoiminta-alueiden varautumisesta ja valmiudesta vastaavat liiketoimintajohtajat. Yksittäisen liiketoiminta-alueiden valmiudesta vastaavat palvelupäälliköt. Yksikön varautumisesta vastaa yksikön palveluvastaava</w:t>
      </w:r>
      <w:r>
        <w:rPr>
          <w:i/>
        </w:rPr>
        <w:t xml:space="preserve">. </w:t>
      </w:r>
    </w:p>
    <w:p w14:paraId="0D2D1333" w14:textId="77777777" w:rsidR="0067224E" w:rsidRDefault="00B040FD">
      <w:pPr>
        <w:ind w:left="-5"/>
      </w:pPr>
      <w:r>
        <w:t>Niittytuvan valmius- ja jatkuvuudenhallinnasta sekä valmius- ja jatkuvuussuunnitelmasta vastaa palveluvastaava Kaisa Kellokumpu (</w:t>
      </w:r>
      <w:r>
        <w:rPr>
          <w:color w:val="0563C1"/>
          <w:u w:val="single" w:color="0563C1"/>
        </w:rPr>
        <w:t>kaisa.kellokumpu@hoivatie.fi</w:t>
      </w:r>
      <w:r>
        <w:t>, p. 044 7916312). Yksikön jatkuvuudenhallinta perustuu suunnitelmiin, jotka päivitetään kerran vuodessa ja tilanteen muuttuessa. Esihenkilö päivittää valmiussuunnitelman vuosittain ja tarvittaessa; suunnitelma on osa yksikön omavalvontaa. Suunnitelma löytyy tulostettuna yksikön toimistosta kansiosta, jossa on tulostettuna toimintakortit poikkeustilanteisiin. Yksikön</w:t>
      </w:r>
      <w:r>
        <w:rPr>
          <w:i/>
        </w:rPr>
        <w:t xml:space="preserve"> </w:t>
      </w:r>
      <w:r>
        <w:t>asiakasturvallisuuteen ja työntekijäturvallisuuteen liittyvät oleelliset riskit ja niiden hallinta arvioidaan esihenkilön päivittämässä yksikön turvallisuussuunnitelmassa. Pelastussuunnitelma päivitetään kiinteistönomistajan toimesta.</w:t>
      </w:r>
      <w:r>
        <w:rPr>
          <w:i/>
        </w:rPr>
        <w:t xml:space="preserve">  </w:t>
      </w:r>
    </w:p>
    <w:p w14:paraId="154639FC" w14:textId="77777777" w:rsidR="0067224E" w:rsidRDefault="00B040FD">
      <w:pPr>
        <w:ind w:left="-5"/>
      </w:pPr>
      <w:r>
        <w:t xml:space="preserve">Sosiaalihuollon asiakkailla on oikeus saada asianmukaista palvelua ja huolenpitoa kaikissa tilanteissa.  Lainsäädäntö sekä esimerkiksi hyvinvointialueiden kanssa tehtävät sopimukset edellyttävät, että sosiaalipalvelua tuotetaan myös häiriötilanteissa ja yhteiskunnallisten poikkeusolojen aikana. Häiriötilanteiden taso voi vaihdella kiinteistökohtaisista häiriötilanteista alueellisiin ja valtakunnallisiin toimintahäiriöihin. Yksikön valmiussuunnitelma on laadittu sitä varten, että olisi toimintaohjeet poikkeustilanteisiin, jotta Niittytuvan asiakkaiden hoidon toteutuminen varmistetaan myös poikkeusoloissa. Valmiussuunnitelman toimintakortteihin on kuvattu, että miten yksikössä toimitaan esimerkiksi henkilöstön sairastumistilanteissa, sähkökatkotilanteessa ja tai epidemian aikana. </w:t>
      </w:r>
    </w:p>
    <w:p w14:paraId="2DF6529D" w14:textId="77777777" w:rsidR="00226CE4" w:rsidRDefault="00226CE4">
      <w:pPr>
        <w:ind w:left="-5"/>
      </w:pPr>
    </w:p>
    <w:p w14:paraId="395DBD79" w14:textId="77777777" w:rsidR="00226CE4" w:rsidRDefault="00226CE4">
      <w:pPr>
        <w:ind w:left="-5"/>
      </w:pPr>
    </w:p>
    <w:p w14:paraId="512A13C5" w14:textId="77777777" w:rsidR="00226CE4" w:rsidRDefault="00226CE4">
      <w:pPr>
        <w:ind w:left="-5"/>
      </w:pPr>
    </w:p>
    <w:p w14:paraId="3E7389DF" w14:textId="77777777" w:rsidR="00226CE4" w:rsidRDefault="00B040FD">
      <w:pPr>
        <w:spacing w:after="10"/>
        <w:ind w:left="-5"/>
      </w:pPr>
      <w:r>
        <w:lastRenderedPageBreak/>
        <w:t>Niittytuvan toiminnan keskeisimpien jatkuvuutta koskevien riskien tunnistaminen ja hallinta</w:t>
      </w:r>
    </w:p>
    <w:p w14:paraId="422B43B3" w14:textId="56455FA8" w:rsidR="0067224E" w:rsidRDefault="00B040FD">
      <w:pPr>
        <w:spacing w:after="10"/>
        <w:ind w:left="-5"/>
      </w:pPr>
      <w:r>
        <w:rPr>
          <w:i/>
          <w:color w:val="FF0000"/>
        </w:rPr>
        <w:t xml:space="preserve"> </w:t>
      </w:r>
    </w:p>
    <w:tbl>
      <w:tblPr>
        <w:tblStyle w:val="TableGrid"/>
        <w:tblW w:w="9627" w:type="dxa"/>
        <w:tblInd w:w="7" w:type="dxa"/>
        <w:tblCellMar>
          <w:top w:w="50" w:type="dxa"/>
          <w:right w:w="46" w:type="dxa"/>
        </w:tblCellMar>
        <w:tblLook w:val="04A0" w:firstRow="1" w:lastRow="0" w:firstColumn="1" w:lastColumn="0" w:noHBand="0" w:noVBand="1"/>
      </w:tblPr>
      <w:tblGrid>
        <w:gridCol w:w="3146"/>
        <w:gridCol w:w="821"/>
        <w:gridCol w:w="2516"/>
        <w:gridCol w:w="1115"/>
        <w:gridCol w:w="2029"/>
      </w:tblGrid>
      <w:tr w:rsidR="0067224E" w14:paraId="46938233" w14:textId="77777777">
        <w:trPr>
          <w:trHeight w:val="260"/>
        </w:trPr>
        <w:tc>
          <w:tcPr>
            <w:tcW w:w="3191" w:type="dxa"/>
            <w:tcBorders>
              <w:top w:val="single" w:sz="4" w:space="0" w:color="000000"/>
              <w:left w:val="single" w:sz="4" w:space="0" w:color="000000"/>
              <w:bottom w:val="single" w:sz="4" w:space="0" w:color="000000"/>
              <w:right w:val="single" w:sz="4" w:space="0" w:color="000000"/>
            </w:tcBorders>
            <w:shd w:val="clear" w:color="auto" w:fill="FFFF99"/>
          </w:tcPr>
          <w:p w14:paraId="10D10AFD" w14:textId="77777777" w:rsidR="0067224E" w:rsidRDefault="00B040FD">
            <w:pPr>
              <w:spacing w:after="0" w:line="259" w:lineRule="auto"/>
              <w:ind w:left="108" w:firstLine="0"/>
              <w:jc w:val="left"/>
            </w:pPr>
            <w:r>
              <w:rPr>
                <w:b/>
              </w:rPr>
              <w:t xml:space="preserve">Tunnistettu riski </w:t>
            </w:r>
          </w:p>
        </w:tc>
        <w:tc>
          <w:tcPr>
            <w:tcW w:w="3260" w:type="dxa"/>
            <w:gridSpan w:val="2"/>
            <w:tcBorders>
              <w:top w:val="single" w:sz="4" w:space="0" w:color="000000"/>
              <w:left w:val="single" w:sz="4" w:space="0" w:color="000000"/>
              <w:bottom w:val="single" w:sz="4" w:space="0" w:color="000000"/>
              <w:right w:val="single" w:sz="4" w:space="0" w:color="000000"/>
            </w:tcBorders>
            <w:shd w:val="clear" w:color="auto" w:fill="FFFF99"/>
          </w:tcPr>
          <w:p w14:paraId="3E9F4109" w14:textId="77777777" w:rsidR="0067224E" w:rsidRDefault="00B040FD">
            <w:pPr>
              <w:spacing w:after="0" w:line="259" w:lineRule="auto"/>
              <w:ind w:left="108" w:firstLine="0"/>
              <w:jc w:val="left"/>
            </w:pPr>
            <w:r>
              <w:rPr>
                <w:b/>
              </w:rPr>
              <w:t xml:space="preserve">Ehkäisy- ja hallintatoimet </w:t>
            </w:r>
          </w:p>
        </w:tc>
        <w:tc>
          <w:tcPr>
            <w:tcW w:w="3177" w:type="dxa"/>
            <w:gridSpan w:val="2"/>
            <w:tcBorders>
              <w:top w:val="single" w:sz="4" w:space="0" w:color="000000"/>
              <w:left w:val="single" w:sz="4" w:space="0" w:color="000000"/>
              <w:bottom w:val="single" w:sz="4" w:space="0" w:color="000000"/>
              <w:right w:val="single" w:sz="4" w:space="0" w:color="000000"/>
            </w:tcBorders>
            <w:shd w:val="clear" w:color="auto" w:fill="FFFF99"/>
          </w:tcPr>
          <w:p w14:paraId="7E8EC7CA" w14:textId="77777777" w:rsidR="0067224E" w:rsidRDefault="00B040FD">
            <w:pPr>
              <w:spacing w:after="0" w:line="259" w:lineRule="auto"/>
              <w:ind w:left="108" w:firstLine="0"/>
              <w:jc w:val="left"/>
            </w:pPr>
            <w:r>
              <w:rPr>
                <w:b/>
              </w:rPr>
              <w:t xml:space="preserve">Vastuuhenkilö </w:t>
            </w:r>
          </w:p>
        </w:tc>
      </w:tr>
      <w:tr w:rsidR="0067224E" w14:paraId="147A2C26" w14:textId="77777777">
        <w:trPr>
          <w:trHeight w:val="2289"/>
        </w:trPr>
        <w:tc>
          <w:tcPr>
            <w:tcW w:w="3191" w:type="dxa"/>
            <w:tcBorders>
              <w:top w:val="single" w:sz="4" w:space="0" w:color="000000"/>
              <w:left w:val="single" w:sz="4" w:space="0" w:color="000000"/>
              <w:bottom w:val="single" w:sz="4" w:space="0" w:color="000000"/>
              <w:right w:val="single" w:sz="4" w:space="0" w:color="000000"/>
            </w:tcBorders>
          </w:tcPr>
          <w:p w14:paraId="23F6B512" w14:textId="77777777" w:rsidR="0067224E" w:rsidRDefault="00B040FD">
            <w:pPr>
              <w:spacing w:after="0" w:line="239" w:lineRule="auto"/>
              <w:ind w:left="108" w:right="60" w:firstLine="0"/>
            </w:pPr>
            <w:r>
              <w:t xml:space="preserve">Lisä- ja tilapäishenkilökunnan hankkiminen, esimerkkinä laajamittainen työtaistelu. </w:t>
            </w:r>
          </w:p>
          <w:p w14:paraId="4A8D4583" w14:textId="77777777" w:rsidR="0067224E" w:rsidRDefault="00B040FD">
            <w:pPr>
              <w:spacing w:after="0" w:line="259" w:lineRule="auto"/>
              <w:ind w:left="108" w:firstLine="0"/>
              <w:jc w:val="left"/>
            </w:pPr>
            <w:r>
              <w:t xml:space="preserve"> </w:t>
            </w:r>
          </w:p>
        </w:tc>
        <w:tc>
          <w:tcPr>
            <w:tcW w:w="3260" w:type="dxa"/>
            <w:gridSpan w:val="2"/>
            <w:tcBorders>
              <w:top w:val="single" w:sz="4" w:space="0" w:color="000000"/>
              <w:left w:val="single" w:sz="4" w:space="0" w:color="000000"/>
              <w:bottom w:val="single" w:sz="4" w:space="0" w:color="000000"/>
              <w:right w:val="single" w:sz="4" w:space="0" w:color="000000"/>
            </w:tcBorders>
          </w:tcPr>
          <w:p w14:paraId="28B0817E" w14:textId="77777777" w:rsidR="0067224E" w:rsidRDefault="00B040FD">
            <w:pPr>
              <w:spacing w:after="0" w:line="239" w:lineRule="auto"/>
              <w:ind w:left="108" w:right="58" w:firstLine="0"/>
            </w:pPr>
            <w:r>
              <w:t xml:space="preserve">Hankitaan yksikköön henkilökuntaa Hoivatien henkilöstöhallinnosta (pätevyys huomioiden), Sijaiset.fi järjestelmästä ja tehdään yhteistyötä Suomen Diakoniaopiston kanssa </w:t>
            </w:r>
          </w:p>
          <w:p w14:paraId="16647C84" w14:textId="77777777" w:rsidR="0067224E" w:rsidRDefault="00B040FD">
            <w:pPr>
              <w:spacing w:after="0" w:line="259" w:lineRule="auto"/>
              <w:ind w:left="108" w:firstLine="0"/>
              <w:jc w:val="left"/>
            </w:pPr>
            <w:r>
              <w:t xml:space="preserve">lähihoitajaopiskelijoiden saamiseksi työvoimaksi </w:t>
            </w:r>
          </w:p>
        </w:tc>
        <w:tc>
          <w:tcPr>
            <w:tcW w:w="3177" w:type="dxa"/>
            <w:gridSpan w:val="2"/>
            <w:tcBorders>
              <w:top w:val="single" w:sz="4" w:space="0" w:color="000000"/>
              <w:left w:val="single" w:sz="4" w:space="0" w:color="000000"/>
              <w:bottom w:val="single" w:sz="4" w:space="0" w:color="000000"/>
              <w:right w:val="single" w:sz="4" w:space="0" w:color="000000"/>
            </w:tcBorders>
          </w:tcPr>
          <w:p w14:paraId="2809A135" w14:textId="77777777" w:rsidR="0067224E" w:rsidRDefault="00B040FD">
            <w:pPr>
              <w:spacing w:after="0" w:line="259" w:lineRule="auto"/>
              <w:ind w:left="108" w:right="61" w:firstLine="0"/>
            </w:pPr>
            <w:r>
              <w:t xml:space="preserve">Yksikön esihenkilö, tukena palvelupäällikkö tai roolissa toimiva </w:t>
            </w:r>
          </w:p>
        </w:tc>
      </w:tr>
      <w:tr w:rsidR="0067224E" w14:paraId="4626E4BA" w14:textId="77777777">
        <w:trPr>
          <w:trHeight w:val="5576"/>
        </w:trPr>
        <w:tc>
          <w:tcPr>
            <w:tcW w:w="3191" w:type="dxa"/>
            <w:tcBorders>
              <w:top w:val="single" w:sz="4" w:space="0" w:color="000000"/>
              <w:left w:val="single" w:sz="4" w:space="0" w:color="000000"/>
              <w:bottom w:val="single" w:sz="4" w:space="0" w:color="000000"/>
              <w:right w:val="single" w:sz="4" w:space="0" w:color="000000"/>
            </w:tcBorders>
          </w:tcPr>
          <w:p w14:paraId="2DFC62A1" w14:textId="77777777" w:rsidR="0067224E" w:rsidRDefault="00B040FD">
            <w:pPr>
              <w:spacing w:after="0" w:line="259" w:lineRule="auto"/>
              <w:ind w:left="108" w:firstLine="0"/>
              <w:jc w:val="left"/>
            </w:pPr>
            <w:r>
              <w:t xml:space="preserve">Epidemia, pandemia </w:t>
            </w:r>
          </w:p>
        </w:tc>
        <w:tc>
          <w:tcPr>
            <w:tcW w:w="828" w:type="dxa"/>
            <w:tcBorders>
              <w:top w:val="single" w:sz="4" w:space="0" w:color="000000"/>
              <w:left w:val="single" w:sz="4" w:space="0" w:color="000000"/>
              <w:bottom w:val="single" w:sz="4" w:space="0" w:color="000000"/>
              <w:right w:val="nil"/>
            </w:tcBorders>
          </w:tcPr>
          <w:p w14:paraId="46609680" w14:textId="77777777" w:rsidR="0067224E" w:rsidRDefault="00B040FD">
            <w:pPr>
              <w:spacing w:after="739" w:line="259" w:lineRule="auto"/>
              <w:ind w:left="468" w:firstLine="0"/>
              <w:jc w:val="left"/>
            </w:pPr>
            <w:r>
              <w:t xml:space="preserve">1. </w:t>
            </w:r>
          </w:p>
          <w:p w14:paraId="027A8871" w14:textId="77777777" w:rsidR="0067224E" w:rsidRDefault="00B040FD">
            <w:pPr>
              <w:spacing w:after="484" w:line="259" w:lineRule="auto"/>
              <w:ind w:left="468" w:firstLine="0"/>
              <w:jc w:val="left"/>
            </w:pPr>
            <w:r>
              <w:t xml:space="preserve">2. </w:t>
            </w:r>
          </w:p>
          <w:p w14:paraId="31D105A8" w14:textId="77777777" w:rsidR="0067224E" w:rsidRDefault="00B040FD">
            <w:pPr>
              <w:spacing w:after="737" w:line="259" w:lineRule="auto"/>
              <w:ind w:left="468" w:firstLine="0"/>
              <w:jc w:val="left"/>
            </w:pPr>
            <w:r>
              <w:t xml:space="preserve">3. </w:t>
            </w:r>
          </w:p>
          <w:p w14:paraId="3AD2D720" w14:textId="77777777" w:rsidR="0067224E" w:rsidRDefault="00B040FD">
            <w:pPr>
              <w:spacing w:after="739" w:line="259" w:lineRule="auto"/>
              <w:ind w:left="468" w:firstLine="0"/>
              <w:jc w:val="left"/>
            </w:pPr>
            <w:r>
              <w:t xml:space="preserve">4. </w:t>
            </w:r>
          </w:p>
          <w:p w14:paraId="4593AFFB" w14:textId="77777777" w:rsidR="0067224E" w:rsidRDefault="00B040FD">
            <w:pPr>
              <w:spacing w:after="484" w:line="259" w:lineRule="auto"/>
              <w:ind w:left="468" w:firstLine="0"/>
              <w:jc w:val="left"/>
            </w:pPr>
            <w:r>
              <w:t xml:space="preserve">5. </w:t>
            </w:r>
          </w:p>
          <w:p w14:paraId="4DD3035A" w14:textId="77777777" w:rsidR="0067224E" w:rsidRDefault="00B040FD">
            <w:pPr>
              <w:spacing w:after="484" w:line="259" w:lineRule="auto"/>
              <w:ind w:left="468" w:firstLine="0"/>
              <w:jc w:val="left"/>
            </w:pPr>
            <w:r>
              <w:t xml:space="preserve">6. </w:t>
            </w:r>
          </w:p>
          <w:p w14:paraId="3334855D" w14:textId="77777777" w:rsidR="0067224E" w:rsidRDefault="00B040FD">
            <w:pPr>
              <w:spacing w:after="0" w:line="259" w:lineRule="auto"/>
              <w:ind w:left="108" w:firstLine="0"/>
              <w:jc w:val="left"/>
            </w:pPr>
            <w:r>
              <w:t xml:space="preserve"> </w:t>
            </w:r>
          </w:p>
        </w:tc>
        <w:tc>
          <w:tcPr>
            <w:tcW w:w="2432" w:type="dxa"/>
            <w:tcBorders>
              <w:top w:val="single" w:sz="4" w:space="0" w:color="000000"/>
              <w:left w:val="nil"/>
              <w:bottom w:val="single" w:sz="4" w:space="0" w:color="000000"/>
              <w:right w:val="single" w:sz="4" w:space="0" w:color="000000"/>
            </w:tcBorders>
          </w:tcPr>
          <w:p w14:paraId="00ED0952" w14:textId="77777777" w:rsidR="0067224E" w:rsidRDefault="00B040FD">
            <w:pPr>
              <w:spacing w:after="0" w:line="259" w:lineRule="auto"/>
              <w:ind w:left="0" w:firstLine="0"/>
              <w:jc w:val="left"/>
            </w:pPr>
            <w:r>
              <w:t xml:space="preserve">Seuraa </w:t>
            </w:r>
          </w:p>
          <w:p w14:paraId="208B3BAC" w14:textId="77777777" w:rsidR="0067224E" w:rsidRDefault="00B040FD">
            <w:pPr>
              <w:spacing w:after="0" w:line="240" w:lineRule="auto"/>
              <w:ind w:left="0" w:right="60" w:firstLine="0"/>
            </w:pPr>
            <w:r>
              <w:t xml:space="preserve">epidemiakausia. Korota valmiustasoa havaintojen mukaan.   Varmista rokotussuoja </w:t>
            </w:r>
          </w:p>
          <w:p w14:paraId="187D07C2" w14:textId="77777777" w:rsidR="0067224E" w:rsidRDefault="00B040FD">
            <w:pPr>
              <w:spacing w:after="0" w:line="239" w:lineRule="auto"/>
              <w:ind w:left="0" w:right="428" w:firstLine="0"/>
              <w:jc w:val="left"/>
            </w:pPr>
            <w:r>
              <w:t xml:space="preserve">(henkilökunta, asiakkaat). Noudata </w:t>
            </w:r>
          </w:p>
          <w:p w14:paraId="0F9F6D64" w14:textId="77777777" w:rsidR="0067224E" w:rsidRDefault="00B040FD">
            <w:pPr>
              <w:spacing w:after="0" w:line="252" w:lineRule="auto"/>
              <w:ind w:left="0" w:firstLine="0"/>
              <w:jc w:val="left"/>
            </w:pPr>
            <w:r>
              <w:t xml:space="preserve">käsihygieniaohjeistusta, pidä </w:t>
            </w:r>
            <w:r>
              <w:tab/>
              <w:t xml:space="preserve">hygieniaohjeet näkyvillä.  </w:t>
            </w:r>
          </w:p>
          <w:p w14:paraId="7234513B" w14:textId="77777777" w:rsidR="0067224E" w:rsidRDefault="00B040FD">
            <w:pPr>
              <w:spacing w:after="0" w:line="240" w:lineRule="auto"/>
              <w:ind w:left="0" w:right="60" w:firstLine="0"/>
            </w:pPr>
            <w:r>
              <w:t xml:space="preserve">Keskustele tilanteesta tiimissä; muistuta hygieniakäytäntöjen tärkeydestä. </w:t>
            </w:r>
          </w:p>
          <w:p w14:paraId="5C1D39F5" w14:textId="77777777" w:rsidR="0067224E" w:rsidRDefault="00B040FD">
            <w:pPr>
              <w:spacing w:after="0" w:line="259" w:lineRule="auto"/>
              <w:ind w:left="0" w:right="60" w:firstLine="0"/>
            </w:pPr>
            <w:r>
              <w:t xml:space="preserve">Käy varautumisesta keskustelua asukaskokouksessa.  Häiriötilanteen aikana infektion leviämisen estäminen </w:t>
            </w:r>
          </w:p>
        </w:tc>
        <w:tc>
          <w:tcPr>
            <w:tcW w:w="1125" w:type="dxa"/>
            <w:tcBorders>
              <w:top w:val="single" w:sz="4" w:space="0" w:color="000000"/>
              <w:left w:val="single" w:sz="4" w:space="0" w:color="000000"/>
              <w:bottom w:val="single" w:sz="4" w:space="0" w:color="000000"/>
              <w:right w:val="nil"/>
            </w:tcBorders>
          </w:tcPr>
          <w:p w14:paraId="6845556D" w14:textId="364BE847" w:rsidR="0067224E" w:rsidRDefault="00B040FD" w:rsidP="00187BE1">
            <w:pPr>
              <w:spacing w:after="0" w:line="259" w:lineRule="auto"/>
              <w:ind w:left="108" w:firstLine="0"/>
              <w:jc w:val="left"/>
            </w:pPr>
            <w:r>
              <w:t>Yksikön</w:t>
            </w:r>
          </w:p>
        </w:tc>
        <w:tc>
          <w:tcPr>
            <w:tcW w:w="2051" w:type="dxa"/>
            <w:tcBorders>
              <w:top w:val="single" w:sz="4" w:space="0" w:color="000000"/>
              <w:left w:val="nil"/>
              <w:bottom w:val="single" w:sz="4" w:space="0" w:color="000000"/>
              <w:right w:val="single" w:sz="4" w:space="0" w:color="000000"/>
            </w:tcBorders>
          </w:tcPr>
          <w:p w14:paraId="46EB263E" w14:textId="25868283" w:rsidR="0067224E" w:rsidRDefault="00B040FD" w:rsidP="00187BE1">
            <w:pPr>
              <w:spacing w:after="0" w:line="259" w:lineRule="auto"/>
              <w:ind w:left="0" w:firstLine="0"/>
              <w:jc w:val="left"/>
            </w:pPr>
            <w:r>
              <w:t>esihenkilö,</w:t>
            </w:r>
            <w:r w:rsidR="00187BE1">
              <w:t xml:space="preserve"> tukena palvelupäällikkö tai roolissa toimiva</w:t>
            </w:r>
          </w:p>
        </w:tc>
      </w:tr>
      <w:tr w:rsidR="0067224E" w14:paraId="1C5149B6" w14:textId="77777777">
        <w:trPr>
          <w:trHeight w:val="4566"/>
        </w:trPr>
        <w:tc>
          <w:tcPr>
            <w:tcW w:w="3191" w:type="dxa"/>
            <w:tcBorders>
              <w:top w:val="single" w:sz="4" w:space="0" w:color="000000"/>
              <w:left w:val="single" w:sz="4" w:space="0" w:color="000000"/>
              <w:bottom w:val="single" w:sz="4" w:space="0" w:color="000000"/>
              <w:right w:val="single" w:sz="4" w:space="0" w:color="000000"/>
            </w:tcBorders>
          </w:tcPr>
          <w:p w14:paraId="69AB38CA" w14:textId="0AC20EA3" w:rsidR="0067224E" w:rsidRDefault="00B040FD" w:rsidP="00187BE1">
            <w:pPr>
              <w:tabs>
                <w:tab w:val="right" w:pos="3145"/>
              </w:tabs>
              <w:spacing w:after="0" w:line="259" w:lineRule="auto"/>
              <w:ind w:left="0" w:firstLine="0"/>
              <w:jc w:val="left"/>
            </w:pPr>
            <w:r>
              <w:t xml:space="preserve">Häiriöt lääkkeiden saatavuudessa </w:t>
            </w:r>
          </w:p>
        </w:tc>
        <w:tc>
          <w:tcPr>
            <w:tcW w:w="828" w:type="dxa"/>
            <w:tcBorders>
              <w:top w:val="single" w:sz="4" w:space="0" w:color="000000"/>
              <w:left w:val="single" w:sz="4" w:space="0" w:color="000000"/>
              <w:bottom w:val="single" w:sz="4" w:space="0" w:color="000000"/>
              <w:right w:val="nil"/>
            </w:tcBorders>
          </w:tcPr>
          <w:p w14:paraId="68AE9A83" w14:textId="77777777" w:rsidR="0067224E" w:rsidRDefault="00B040FD">
            <w:pPr>
              <w:spacing w:after="991" w:line="259" w:lineRule="auto"/>
              <w:ind w:left="468" w:firstLine="0"/>
              <w:jc w:val="left"/>
            </w:pPr>
            <w:r>
              <w:t xml:space="preserve">1. </w:t>
            </w:r>
          </w:p>
          <w:p w14:paraId="0D6A7A78" w14:textId="77777777" w:rsidR="0067224E" w:rsidRDefault="00B040FD">
            <w:pPr>
              <w:spacing w:after="1749" w:line="259" w:lineRule="auto"/>
              <w:ind w:left="468" w:firstLine="0"/>
              <w:jc w:val="left"/>
            </w:pPr>
            <w:r>
              <w:t xml:space="preserve">2. </w:t>
            </w:r>
          </w:p>
          <w:p w14:paraId="48E91021" w14:textId="77777777" w:rsidR="0067224E" w:rsidRDefault="00B040FD">
            <w:pPr>
              <w:spacing w:after="0" w:line="259" w:lineRule="auto"/>
              <w:ind w:left="468" w:firstLine="0"/>
              <w:jc w:val="left"/>
            </w:pPr>
            <w:r>
              <w:t xml:space="preserve">3. </w:t>
            </w:r>
          </w:p>
        </w:tc>
        <w:tc>
          <w:tcPr>
            <w:tcW w:w="2432" w:type="dxa"/>
            <w:tcBorders>
              <w:top w:val="single" w:sz="4" w:space="0" w:color="000000"/>
              <w:left w:val="nil"/>
              <w:bottom w:val="single" w:sz="4" w:space="0" w:color="000000"/>
              <w:right w:val="single" w:sz="4" w:space="0" w:color="000000"/>
            </w:tcBorders>
          </w:tcPr>
          <w:p w14:paraId="301CA738" w14:textId="7F85B846" w:rsidR="00187BE1" w:rsidRDefault="00B040FD">
            <w:pPr>
              <w:spacing w:after="0" w:line="259" w:lineRule="auto"/>
              <w:ind w:left="0" w:right="60" w:firstLine="0"/>
            </w:pPr>
            <w:r>
              <w:t xml:space="preserve">Tunnista aika, minkä yksikkö voi jatkaa lääkehoidon toteuttamista ilman varastontäydennystä. Tunnista asiakkaat, joiden terveydentilaan lääkkeillä on ratkaisevin merkitys. Keskustele lääkärin ja asiakkaan kanssa korvaavan valmisteen mahdollisuudesta.  Ennakoi lääkehankinnoissa ja hae seuraava lääke-erä hyvissä ajoin ennen loppumista. </w:t>
            </w:r>
          </w:p>
        </w:tc>
        <w:tc>
          <w:tcPr>
            <w:tcW w:w="3177" w:type="dxa"/>
            <w:gridSpan w:val="2"/>
            <w:tcBorders>
              <w:top w:val="single" w:sz="4" w:space="0" w:color="000000"/>
              <w:left w:val="single" w:sz="4" w:space="0" w:color="000000"/>
              <w:bottom w:val="single" w:sz="4" w:space="0" w:color="000000"/>
              <w:right w:val="single" w:sz="4" w:space="0" w:color="000000"/>
            </w:tcBorders>
          </w:tcPr>
          <w:p w14:paraId="5647D207" w14:textId="77777777" w:rsidR="0067224E" w:rsidRDefault="00B040FD">
            <w:pPr>
              <w:spacing w:after="0" w:line="259" w:lineRule="auto"/>
              <w:ind w:left="108" w:right="61" w:firstLine="0"/>
            </w:pPr>
            <w:r>
              <w:t xml:space="preserve">Yksikön esihenkilö, tukena palvelupäällikkö tai roolissa toimiva ja lääkehoidon johtoryhmä. </w:t>
            </w:r>
          </w:p>
        </w:tc>
      </w:tr>
    </w:tbl>
    <w:p w14:paraId="7585858F" w14:textId="77777777" w:rsidR="0067224E" w:rsidRDefault="0067224E">
      <w:pPr>
        <w:spacing w:after="0" w:line="259" w:lineRule="auto"/>
        <w:ind w:left="-1133" w:right="10" w:firstLine="0"/>
        <w:jc w:val="left"/>
      </w:pPr>
    </w:p>
    <w:tbl>
      <w:tblPr>
        <w:tblStyle w:val="TableGrid"/>
        <w:tblW w:w="9631" w:type="dxa"/>
        <w:tblInd w:w="5" w:type="dxa"/>
        <w:tblCellMar>
          <w:top w:w="22" w:type="dxa"/>
          <w:right w:w="47" w:type="dxa"/>
        </w:tblCellMar>
        <w:tblLook w:val="04A0" w:firstRow="1" w:lastRow="0" w:firstColumn="1" w:lastColumn="0" w:noHBand="0" w:noVBand="1"/>
      </w:tblPr>
      <w:tblGrid>
        <w:gridCol w:w="3191"/>
        <w:gridCol w:w="830"/>
        <w:gridCol w:w="2432"/>
        <w:gridCol w:w="3178"/>
      </w:tblGrid>
      <w:tr w:rsidR="0067224E" w14:paraId="26AC663A" w14:textId="77777777">
        <w:trPr>
          <w:trHeight w:val="787"/>
        </w:trPr>
        <w:tc>
          <w:tcPr>
            <w:tcW w:w="3191" w:type="dxa"/>
            <w:tcBorders>
              <w:top w:val="single" w:sz="4" w:space="0" w:color="000000"/>
              <w:left w:val="single" w:sz="4" w:space="0" w:color="000000"/>
              <w:bottom w:val="nil"/>
              <w:right w:val="single" w:sz="4" w:space="0" w:color="000000"/>
            </w:tcBorders>
          </w:tcPr>
          <w:p w14:paraId="1E61B2DE" w14:textId="77777777" w:rsidR="0067224E" w:rsidRDefault="0067224E">
            <w:pPr>
              <w:spacing w:after="160" w:line="259" w:lineRule="auto"/>
              <w:ind w:left="0" w:firstLine="0"/>
              <w:jc w:val="left"/>
            </w:pPr>
          </w:p>
        </w:tc>
        <w:tc>
          <w:tcPr>
            <w:tcW w:w="830" w:type="dxa"/>
            <w:tcBorders>
              <w:top w:val="single" w:sz="4" w:space="0" w:color="000000"/>
              <w:left w:val="single" w:sz="4" w:space="0" w:color="000000"/>
              <w:bottom w:val="nil"/>
              <w:right w:val="nil"/>
            </w:tcBorders>
          </w:tcPr>
          <w:p w14:paraId="2517A220" w14:textId="77777777" w:rsidR="0067224E" w:rsidRDefault="00B040FD">
            <w:pPr>
              <w:spacing w:after="0" w:line="259" w:lineRule="auto"/>
              <w:ind w:left="470" w:firstLine="0"/>
              <w:jc w:val="left"/>
            </w:pPr>
            <w:r>
              <w:t xml:space="preserve">4. </w:t>
            </w:r>
          </w:p>
        </w:tc>
        <w:tc>
          <w:tcPr>
            <w:tcW w:w="2432" w:type="dxa"/>
            <w:tcBorders>
              <w:top w:val="single" w:sz="4" w:space="0" w:color="000000"/>
              <w:left w:val="nil"/>
              <w:bottom w:val="nil"/>
              <w:right w:val="single" w:sz="4" w:space="0" w:color="000000"/>
            </w:tcBorders>
          </w:tcPr>
          <w:p w14:paraId="16B3774D" w14:textId="77777777" w:rsidR="0067224E" w:rsidRDefault="00B040FD">
            <w:pPr>
              <w:spacing w:after="0" w:line="259" w:lineRule="auto"/>
              <w:ind w:left="0" w:right="59" w:firstLine="0"/>
            </w:pPr>
            <w:r>
              <w:t xml:space="preserve">Huomioi, että isoissa apteekeissa saatavuus voi olla joskus parempi </w:t>
            </w:r>
          </w:p>
        </w:tc>
        <w:tc>
          <w:tcPr>
            <w:tcW w:w="3178" w:type="dxa"/>
            <w:tcBorders>
              <w:top w:val="single" w:sz="4" w:space="0" w:color="000000"/>
              <w:left w:val="single" w:sz="4" w:space="0" w:color="000000"/>
              <w:bottom w:val="nil"/>
              <w:right w:val="single" w:sz="4" w:space="0" w:color="000000"/>
            </w:tcBorders>
          </w:tcPr>
          <w:p w14:paraId="7DF477FF" w14:textId="77777777" w:rsidR="0067224E" w:rsidRDefault="0067224E">
            <w:pPr>
              <w:spacing w:after="160" w:line="259" w:lineRule="auto"/>
              <w:ind w:left="0" w:firstLine="0"/>
              <w:jc w:val="left"/>
            </w:pPr>
          </w:p>
        </w:tc>
      </w:tr>
      <w:tr w:rsidR="0067224E" w14:paraId="1D1161B9" w14:textId="77777777">
        <w:trPr>
          <w:trHeight w:val="1753"/>
        </w:trPr>
        <w:tc>
          <w:tcPr>
            <w:tcW w:w="3191" w:type="dxa"/>
            <w:tcBorders>
              <w:top w:val="nil"/>
              <w:left w:val="single" w:sz="4" w:space="0" w:color="000000"/>
              <w:bottom w:val="single" w:sz="4" w:space="0" w:color="000000"/>
              <w:right w:val="single" w:sz="4" w:space="0" w:color="000000"/>
            </w:tcBorders>
          </w:tcPr>
          <w:p w14:paraId="3EDA8AD3" w14:textId="77777777" w:rsidR="0067224E" w:rsidRDefault="0067224E">
            <w:pPr>
              <w:spacing w:after="160" w:line="259" w:lineRule="auto"/>
              <w:ind w:left="0" w:firstLine="0"/>
              <w:jc w:val="left"/>
            </w:pPr>
          </w:p>
        </w:tc>
        <w:tc>
          <w:tcPr>
            <w:tcW w:w="830" w:type="dxa"/>
            <w:tcBorders>
              <w:top w:val="nil"/>
              <w:left w:val="single" w:sz="4" w:space="0" w:color="000000"/>
              <w:bottom w:val="single" w:sz="4" w:space="0" w:color="000000"/>
              <w:right w:val="nil"/>
            </w:tcBorders>
          </w:tcPr>
          <w:p w14:paraId="610C8CA1" w14:textId="77777777" w:rsidR="0067224E" w:rsidRDefault="00B040FD">
            <w:pPr>
              <w:spacing w:after="1245" w:line="259" w:lineRule="auto"/>
              <w:ind w:left="470" w:firstLine="0"/>
              <w:jc w:val="left"/>
            </w:pPr>
            <w:r>
              <w:t xml:space="preserve">5. </w:t>
            </w:r>
          </w:p>
          <w:p w14:paraId="397BDD5F" w14:textId="77777777" w:rsidR="0067224E" w:rsidRDefault="00B040FD">
            <w:pPr>
              <w:spacing w:after="0" w:line="259" w:lineRule="auto"/>
              <w:ind w:left="110" w:firstLine="0"/>
              <w:jc w:val="left"/>
            </w:pPr>
            <w:r>
              <w:t xml:space="preserve"> </w:t>
            </w:r>
          </w:p>
        </w:tc>
        <w:tc>
          <w:tcPr>
            <w:tcW w:w="2432" w:type="dxa"/>
            <w:tcBorders>
              <w:top w:val="nil"/>
              <w:left w:val="nil"/>
              <w:bottom w:val="single" w:sz="4" w:space="0" w:color="000000"/>
              <w:right w:val="single" w:sz="4" w:space="0" w:color="000000"/>
            </w:tcBorders>
          </w:tcPr>
          <w:p w14:paraId="5FE85A07" w14:textId="77777777" w:rsidR="0067224E" w:rsidRDefault="00B040FD">
            <w:pPr>
              <w:spacing w:after="2" w:line="239" w:lineRule="auto"/>
              <w:ind w:left="0" w:right="59" w:firstLine="0"/>
            </w:pPr>
            <w:r>
              <w:t xml:space="preserve">Kun saatavuus epävarmaa, varmista lääkkeen saatavuus apteekista etukäteen </w:t>
            </w:r>
          </w:p>
          <w:p w14:paraId="6FD2BA8C" w14:textId="77777777" w:rsidR="0067224E" w:rsidRDefault="00B040FD">
            <w:pPr>
              <w:spacing w:after="0" w:line="259" w:lineRule="auto"/>
              <w:ind w:left="0" w:firstLine="0"/>
              <w:jc w:val="left"/>
            </w:pPr>
            <w:r>
              <w:t xml:space="preserve">puhelimitse  </w:t>
            </w:r>
          </w:p>
          <w:p w14:paraId="024B7E4E" w14:textId="77777777" w:rsidR="0067224E" w:rsidRDefault="00B040FD">
            <w:pPr>
              <w:spacing w:after="0" w:line="259" w:lineRule="auto"/>
              <w:ind w:left="0" w:firstLine="0"/>
              <w:jc w:val="left"/>
            </w:pPr>
            <w:r>
              <w:t xml:space="preserve"> </w:t>
            </w:r>
          </w:p>
        </w:tc>
        <w:tc>
          <w:tcPr>
            <w:tcW w:w="3178" w:type="dxa"/>
            <w:tcBorders>
              <w:top w:val="nil"/>
              <w:left w:val="single" w:sz="4" w:space="0" w:color="000000"/>
              <w:bottom w:val="single" w:sz="4" w:space="0" w:color="000000"/>
              <w:right w:val="single" w:sz="4" w:space="0" w:color="000000"/>
            </w:tcBorders>
          </w:tcPr>
          <w:p w14:paraId="25392A1D" w14:textId="77777777" w:rsidR="0067224E" w:rsidRDefault="0067224E">
            <w:pPr>
              <w:spacing w:after="160" w:line="259" w:lineRule="auto"/>
              <w:ind w:left="0" w:firstLine="0"/>
              <w:jc w:val="left"/>
            </w:pPr>
          </w:p>
        </w:tc>
      </w:tr>
      <w:tr w:rsidR="0067224E" w14:paraId="0BC80F88" w14:textId="77777777" w:rsidTr="00187BE1">
        <w:trPr>
          <w:trHeight w:val="9749"/>
        </w:trPr>
        <w:tc>
          <w:tcPr>
            <w:tcW w:w="3191" w:type="dxa"/>
            <w:tcBorders>
              <w:top w:val="single" w:sz="4" w:space="0" w:color="000000"/>
              <w:left w:val="single" w:sz="4" w:space="0" w:color="000000"/>
              <w:bottom w:val="single" w:sz="4" w:space="0" w:color="000000"/>
              <w:right w:val="single" w:sz="4" w:space="0" w:color="000000"/>
            </w:tcBorders>
          </w:tcPr>
          <w:p w14:paraId="3EDEAFC1" w14:textId="77777777" w:rsidR="0067224E" w:rsidRDefault="00B040FD">
            <w:pPr>
              <w:spacing w:after="0" w:line="259" w:lineRule="auto"/>
              <w:ind w:left="111" w:firstLine="0"/>
              <w:jc w:val="left"/>
            </w:pPr>
            <w:r>
              <w:t xml:space="preserve">Hellejakso </w:t>
            </w:r>
          </w:p>
          <w:p w14:paraId="000945C6" w14:textId="77777777" w:rsidR="0067224E" w:rsidRDefault="00B040FD">
            <w:pPr>
              <w:spacing w:after="0" w:line="259" w:lineRule="auto"/>
              <w:ind w:left="111" w:firstLine="0"/>
              <w:jc w:val="left"/>
            </w:pPr>
            <w:r>
              <w:t xml:space="preserve"> </w:t>
            </w:r>
          </w:p>
        </w:tc>
        <w:tc>
          <w:tcPr>
            <w:tcW w:w="830" w:type="dxa"/>
            <w:tcBorders>
              <w:top w:val="single" w:sz="4" w:space="0" w:color="000000"/>
              <w:left w:val="single" w:sz="4" w:space="0" w:color="000000"/>
              <w:bottom w:val="single" w:sz="4" w:space="0" w:color="000000"/>
              <w:right w:val="nil"/>
            </w:tcBorders>
          </w:tcPr>
          <w:p w14:paraId="7EC67B6B" w14:textId="77777777" w:rsidR="0067224E" w:rsidRDefault="00B040FD">
            <w:pPr>
              <w:spacing w:after="485" w:line="259" w:lineRule="auto"/>
              <w:ind w:left="470" w:firstLine="0"/>
              <w:jc w:val="left"/>
            </w:pPr>
            <w:r>
              <w:t xml:space="preserve">1. </w:t>
            </w:r>
          </w:p>
          <w:p w14:paraId="1F79A472" w14:textId="77777777" w:rsidR="0067224E" w:rsidRDefault="00B040FD">
            <w:pPr>
              <w:spacing w:after="1245" w:line="259" w:lineRule="auto"/>
              <w:ind w:left="470" w:firstLine="0"/>
              <w:jc w:val="left"/>
            </w:pPr>
            <w:r>
              <w:t xml:space="preserve">2. </w:t>
            </w:r>
          </w:p>
          <w:p w14:paraId="18A6722C" w14:textId="77777777" w:rsidR="0067224E" w:rsidRDefault="00B040FD">
            <w:pPr>
              <w:spacing w:after="993" w:line="259" w:lineRule="auto"/>
              <w:ind w:left="470" w:firstLine="0"/>
              <w:jc w:val="left"/>
            </w:pPr>
            <w:r>
              <w:t xml:space="preserve">3. </w:t>
            </w:r>
          </w:p>
          <w:p w14:paraId="4476C3C5" w14:textId="77777777" w:rsidR="0067224E" w:rsidRDefault="00B040FD">
            <w:pPr>
              <w:spacing w:after="4791" w:line="259" w:lineRule="auto"/>
              <w:ind w:left="470" w:firstLine="0"/>
              <w:jc w:val="left"/>
            </w:pPr>
            <w:r>
              <w:t xml:space="preserve">4. </w:t>
            </w:r>
          </w:p>
          <w:p w14:paraId="1B4148D7" w14:textId="77777777" w:rsidR="0067224E" w:rsidRDefault="00B040FD">
            <w:pPr>
              <w:spacing w:after="0" w:line="259" w:lineRule="auto"/>
              <w:ind w:left="470" w:firstLine="0"/>
              <w:jc w:val="left"/>
            </w:pPr>
            <w:r>
              <w:t xml:space="preserve">5. </w:t>
            </w:r>
          </w:p>
        </w:tc>
        <w:tc>
          <w:tcPr>
            <w:tcW w:w="2432" w:type="dxa"/>
            <w:tcBorders>
              <w:top w:val="single" w:sz="4" w:space="0" w:color="000000"/>
              <w:left w:val="nil"/>
              <w:bottom w:val="single" w:sz="4" w:space="0" w:color="000000"/>
              <w:right w:val="single" w:sz="4" w:space="0" w:color="000000"/>
            </w:tcBorders>
          </w:tcPr>
          <w:p w14:paraId="329425A4" w14:textId="09EAA64A" w:rsidR="0067224E" w:rsidRDefault="00B040FD">
            <w:pPr>
              <w:spacing w:after="1" w:line="239" w:lineRule="auto"/>
              <w:ind w:left="0" w:firstLine="0"/>
              <w:jc w:val="left"/>
            </w:pPr>
            <w:r>
              <w:t>Kartoita yksikössä herkästi kuumenevat tilat/</w:t>
            </w:r>
            <w:r w:rsidR="00883768">
              <w:t>asiakashuoneet Tunnista</w:t>
            </w:r>
            <w:r>
              <w:t xml:space="preserve"> kuumuuden vaikutuksille riskialttiimmat asiakkaat ja varmista, että riski näkyy selkeästi </w:t>
            </w:r>
            <w:proofErr w:type="spellStart"/>
            <w:r>
              <w:t>Domacaressa</w:t>
            </w:r>
            <w:proofErr w:type="spellEnd"/>
            <w:r>
              <w:t xml:space="preserve">. </w:t>
            </w:r>
          </w:p>
          <w:p w14:paraId="7874CDA1" w14:textId="77777777" w:rsidR="0067224E" w:rsidRDefault="00B040FD">
            <w:pPr>
              <w:spacing w:after="14" w:line="243" w:lineRule="auto"/>
              <w:ind w:left="0" w:firstLine="0"/>
              <w:jc w:val="left"/>
            </w:pPr>
            <w:r>
              <w:t xml:space="preserve">Varmista, että huoneissa on huonekohtaiset lämpömittarit lämpötilan seurantaa varten. Varmista, että yksikköön on </w:t>
            </w:r>
          </w:p>
          <w:p w14:paraId="34019D83" w14:textId="77777777" w:rsidR="0067224E" w:rsidRDefault="00B040FD">
            <w:pPr>
              <w:spacing w:after="0" w:line="259" w:lineRule="auto"/>
              <w:ind w:left="0" w:firstLine="0"/>
            </w:pPr>
            <w:r>
              <w:t xml:space="preserve">mahdollista tarvittaessa </w:t>
            </w:r>
          </w:p>
          <w:p w14:paraId="3D048687" w14:textId="77777777" w:rsidR="0067224E" w:rsidRDefault="00B040FD">
            <w:pPr>
              <w:spacing w:after="0" w:line="259" w:lineRule="auto"/>
              <w:ind w:left="0" w:firstLine="0"/>
              <w:jc w:val="left"/>
            </w:pPr>
            <w:r>
              <w:t xml:space="preserve">perustaa </w:t>
            </w:r>
          </w:p>
          <w:p w14:paraId="71A9BE02" w14:textId="77777777" w:rsidR="0067224E" w:rsidRDefault="00B040FD">
            <w:pPr>
              <w:spacing w:after="0" w:line="259" w:lineRule="auto"/>
              <w:ind w:left="0" w:firstLine="0"/>
              <w:jc w:val="left"/>
            </w:pPr>
            <w:r>
              <w:t xml:space="preserve">viilennettävissä oleva yhteistila </w:t>
            </w:r>
          </w:p>
          <w:p w14:paraId="17EB522F" w14:textId="77777777" w:rsidR="0067224E" w:rsidRDefault="00B040FD">
            <w:pPr>
              <w:numPr>
                <w:ilvl w:val="0"/>
                <w:numId w:val="17"/>
              </w:numPr>
              <w:spacing w:after="0" w:line="259" w:lineRule="auto"/>
              <w:ind w:hanging="360"/>
              <w:jc w:val="left"/>
            </w:pPr>
            <w:r>
              <w:t xml:space="preserve">ikkunoiden suojaus </w:t>
            </w:r>
          </w:p>
          <w:p w14:paraId="39BC8780" w14:textId="77777777" w:rsidR="0067224E" w:rsidRDefault="00B040FD">
            <w:pPr>
              <w:spacing w:after="0" w:line="259" w:lineRule="auto"/>
              <w:ind w:left="720" w:firstLine="0"/>
              <w:jc w:val="left"/>
            </w:pPr>
            <w:r>
              <w:t xml:space="preserve">(rullaverho, sälekaihdin)  </w:t>
            </w:r>
          </w:p>
          <w:p w14:paraId="10A71CB5" w14:textId="77777777" w:rsidR="0067224E" w:rsidRDefault="00B040FD">
            <w:pPr>
              <w:numPr>
                <w:ilvl w:val="0"/>
                <w:numId w:val="17"/>
              </w:numPr>
              <w:spacing w:after="0" w:line="259" w:lineRule="auto"/>
              <w:ind w:hanging="360"/>
              <w:jc w:val="left"/>
            </w:pPr>
            <w:r>
              <w:t xml:space="preserve">tuulettimet </w:t>
            </w:r>
          </w:p>
          <w:p w14:paraId="7605121C" w14:textId="77777777" w:rsidR="0067224E" w:rsidRDefault="00B040FD">
            <w:pPr>
              <w:numPr>
                <w:ilvl w:val="0"/>
                <w:numId w:val="17"/>
              </w:numPr>
              <w:spacing w:after="0" w:line="259" w:lineRule="auto"/>
              <w:ind w:hanging="360"/>
              <w:jc w:val="left"/>
            </w:pPr>
            <w:r>
              <w:t xml:space="preserve">siirrettävä jäähdytin  </w:t>
            </w:r>
          </w:p>
          <w:p w14:paraId="3B94AB84" w14:textId="77777777" w:rsidR="0067224E" w:rsidRDefault="00B040FD">
            <w:pPr>
              <w:numPr>
                <w:ilvl w:val="0"/>
                <w:numId w:val="17"/>
              </w:numPr>
              <w:spacing w:after="2" w:line="239" w:lineRule="auto"/>
              <w:ind w:hanging="360"/>
              <w:jc w:val="left"/>
            </w:pPr>
            <w:r>
              <w:t xml:space="preserve">ikkunan avaamisen mahdollisuus (jos ilmastointi sallii). </w:t>
            </w:r>
          </w:p>
          <w:p w14:paraId="5184BDCB" w14:textId="77777777" w:rsidR="0067224E" w:rsidRDefault="00B040FD">
            <w:pPr>
              <w:spacing w:after="0" w:line="259" w:lineRule="auto"/>
              <w:ind w:left="0" w:firstLine="0"/>
              <w:jc w:val="left"/>
            </w:pPr>
            <w:r>
              <w:t xml:space="preserve"> </w:t>
            </w:r>
          </w:p>
          <w:p w14:paraId="6C720297" w14:textId="77777777" w:rsidR="0067224E" w:rsidRDefault="00B040FD">
            <w:pPr>
              <w:spacing w:after="0" w:line="259" w:lineRule="auto"/>
              <w:ind w:left="0" w:right="9" w:firstLine="0"/>
              <w:jc w:val="left"/>
            </w:pPr>
            <w:r>
              <w:t xml:space="preserve">Varmista, että tiimissä tehdään toimintasuunnitelma heti kun säätiedotus ennustaa hellettä. </w:t>
            </w:r>
          </w:p>
        </w:tc>
        <w:tc>
          <w:tcPr>
            <w:tcW w:w="3178" w:type="dxa"/>
            <w:tcBorders>
              <w:top w:val="single" w:sz="4" w:space="0" w:color="000000"/>
              <w:left w:val="single" w:sz="4" w:space="0" w:color="000000"/>
              <w:bottom w:val="single" w:sz="4" w:space="0" w:color="000000"/>
              <w:right w:val="single" w:sz="4" w:space="0" w:color="000000"/>
            </w:tcBorders>
          </w:tcPr>
          <w:p w14:paraId="6CDA3FA2" w14:textId="77777777" w:rsidR="0067224E" w:rsidRDefault="00B040FD">
            <w:pPr>
              <w:spacing w:after="0" w:line="259" w:lineRule="auto"/>
              <w:ind w:left="108" w:right="61" w:firstLine="0"/>
            </w:pPr>
            <w:r>
              <w:t xml:space="preserve">Yksikön esihenkilö, tukena palvelupäällikkö tai roolissa toimiva. </w:t>
            </w:r>
          </w:p>
        </w:tc>
      </w:tr>
    </w:tbl>
    <w:p w14:paraId="15089A9E" w14:textId="77777777" w:rsidR="0067224E" w:rsidRDefault="00B040FD">
      <w:pPr>
        <w:pStyle w:val="Otsikko2"/>
        <w:spacing w:after="304"/>
        <w:ind w:left="561" w:hanging="576"/>
      </w:pPr>
      <w:bookmarkStart w:id="10" w:name="_Toc66467"/>
      <w:r>
        <w:lastRenderedPageBreak/>
        <w:t xml:space="preserve">Palvelujen turvallisuuden ja laadun varmistaminen </w:t>
      </w:r>
      <w:bookmarkEnd w:id="10"/>
    </w:p>
    <w:p w14:paraId="06205A72" w14:textId="77777777" w:rsidR="0067224E" w:rsidRDefault="00B040FD">
      <w:pPr>
        <w:pStyle w:val="Otsikko3"/>
        <w:ind w:left="705" w:hanging="720"/>
      </w:pPr>
      <w:bookmarkStart w:id="11" w:name="_Toc66468"/>
      <w:r>
        <w:t xml:space="preserve">Palvelujen laadulliset edellytykset </w:t>
      </w:r>
      <w:bookmarkEnd w:id="11"/>
    </w:p>
    <w:p w14:paraId="223A7FFD" w14:textId="77777777" w:rsidR="0067224E" w:rsidRDefault="00B040FD">
      <w:pPr>
        <w:ind w:left="-5"/>
      </w:pPr>
      <w:r>
        <w:t>Eri-ikäisten asiakkaiden ja heidän perheidensä ja läheistensä huomioon ottaminen on olennainen osa palvelun sisällön, laadun, asiakasturvallisuuden ja omavalvonnan kehittämistä. Koska laatu ja hyvä hoito voivat tarkoittaa eri asioita henkilöstölle ja asiakkaalle, on systemaattisesti eri tavoin kerätty palaute tärkeää saada käyttöön yksikön kehittämisessä. Asiakkaan ja omaisten osallisuus tarkoittaa heidän näkemyksensä ja toiveidensa huomioon ottamista kaikissa palveluun ja toiminnan kehittämiseen liittyvissä tilanteissa.</w:t>
      </w:r>
      <w:r>
        <w:rPr>
          <w:i/>
          <w:color w:val="FF0000"/>
        </w:rPr>
        <w:t xml:space="preserve"> </w:t>
      </w:r>
      <w:r>
        <w:t xml:space="preserve"> </w:t>
      </w:r>
    </w:p>
    <w:p w14:paraId="394CC5B5" w14:textId="77777777" w:rsidR="0067224E" w:rsidRDefault="00B040FD">
      <w:pPr>
        <w:ind w:left="-5"/>
      </w:pPr>
      <w:r>
        <w:t xml:space="preserve">Niittytuvan perusideologiaan kuuluu, että työntekijät tulevat töihin toisen ihmisen kotiin. Jokaisella asiakkaalla on oikeus elää kodissaan omannäköistään elämää. Hoivatien arvoihin kuuluu, että luottamuksellinen suhde asiakkaan ja työntekijän välillä on työn onnistumisen perusta ja edellytys. Niittytuvalla on käytössä Hoivatien strukturoitu perehdytysprosessi ja työntekijää perehdyttäessä huolehditaan, että hän ymmärtää asiakkaiden kuuntelemisen ja kunnioittamisen merkityksen. </w:t>
      </w:r>
    </w:p>
    <w:p w14:paraId="51497E74" w14:textId="111ACFFD" w:rsidR="0067224E" w:rsidRDefault="00B040FD">
      <w:pPr>
        <w:ind w:left="-5"/>
      </w:pPr>
      <w:r>
        <w:t>Niittytuvalla on käytössä RAI-ID-toimintakykymittari ja RAI-ID-arviointi tehdään jokaisella Niittytuvan asiakkaalle puolen vuoden välein eli kaksi kertaa viikossa. Arvioinnin tekemiseen osallistuvat kaikki ohjaajat, mutta yhteenvedon kirjoittavat asiakkaan omaohjaajat. Asiakkaalle kerrotaan, kun hänen arviointijaksonsa on alkamassa ja asiakas osallistuu oman RAI-ID-arvioinnin tekemiseen. RAI-ID</w:t>
      </w:r>
      <w:r w:rsidR="00187BE1">
        <w:t>-</w:t>
      </w:r>
      <w:r>
        <w:t xml:space="preserve">arvioinnin jälkeen asiakkaalle laaditaan / päivitetään palvelujen toteuttamissuunnitelma. Niittytuvan tiimivastaava aikatauluttaa yksikön RAI-ID-arvioinnit ja palveluiden toteuttamissuunnitelmien laadinnat / päivitykset ja vastaa siitä, että ne toteutuvat ajallaan. Palveluiden Asiakkaille asetetaan asumisen tavoitteet </w:t>
      </w:r>
      <w:proofErr w:type="spellStart"/>
      <w:r>
        <w:t>Domacareen</w:t>
      </w:r>
      <w:proofErr w:type="spellEnd"/>
      <w:r>
        <w:t xml:space="preserve"> ja omaohjaajien tulee tiedottaa tavoitteista muuta tiimiä suunnitelmallisen ja tavoitteellisen asiakastyön varmistamiseksi. Tavoitteiden toteutumista seurataan arjessa ja verkostopalavereissa. Omaohjaajat käyvät asiakkaidensa kanssa säännöllisesti ja asiakkaan tarpeen mukaisesti omaohjaakeskustelut, jotta saadaan varmasti selville asiakkaan toiveet asumisen suhteen. </w:t>
      </w:r>
    </w:p>
    <w:p w14:paraId="0B850FD8" w14:textId="77777777" w:rsidR="0067224E" w:rsidRDefault="00B040FD">
      <w:pPr>
        <w:pStyle w:val="Otsikko4"/>
        <w:ind w:left="-5"/>
      </w:pPr>
      <w:r>
        <w:t xml:space="preserve">Edunvalvonta </w:t>
      </w:r>
    </w:p>
    <w:p w14:paraId="0ABD93EF" w14:textId="77777777" w:rsidR="0067224E" w:rsidRDefault="00B040FD">
      <w:pPr>
        <w:ind w:left="-5"/>
      </w:pPr>
      <w:r>
        <w:t xml:space="preserve">Jos huomataan, että asiakas tarvitsee edunvalvontaa, niin tästä käydään ensin keskustelu asiakkaan sosiaalityöntekijän kanssa palveluvastaavan tai omaohjaajan toimesta. Jos asiakkaalle päätetään hakea edunvalvojaa, niin yksikkö huolehtii, että asiakas pääsee käymään lääkärissä ja saa edunvalvontaa varten tarvittavan lääkärin lausunnon. Palveluvastaava tai omaohjaaja tekee mahdollisuuksien mukaan asiakkaan kanssa edunvalvonnasta kirjallisen hakemuksen Digi- ja väestötietovirastolle. </w:t>
      </w:r>
    </w:p>
    <w:p w14:paraId="25E0EFB9" w14:textId="77777777" w:rsidR="0067224E" w:rsidRDefault="00B040FD">
      <w:pPr>
        <w:pStyle w:val="Otsikko4"/>
        <w:ind w:left="-5"/>
      </w:pPr>
      <w:r>
        <w:t xml:space="preserve">Asiakaspalaute </w:t>
      </w:r>
    </w:p>
    <w:p w14:paraId="41595304" w14:textId="77777777" w:rsidR="0067224E" w:rsidRDefault="00B040FD">
      <w:pPr>
        <w:ind w:left="-5"/>
      </w:pPr>
      <w:r>
        <w:t>Arjessa saatua suullista palautetta kerätään IMS-järjestelmään, Avoin palaute-raporttipohjaan. Avoin palaute käsitellään yksikön viikkotiimissä, ja tehdään tarvittavat toimenpiteet. Lisäksi asiakaspalautetta kerätään vuodesta 2025 lähtien kaksi kertaa vuodessa (</w:t>
      </w:r>
      <w:proofErr w:type="spellStart"/>
      <w:r>
        <w:t>maalis</w:t>
      </w:r>
      <w:proofErr w:type="spellEnd"/>
      <w:r>
        <w:t xml:space="preserve"> – huhtikuu) ja syys - lokakuu) vammaispalveluita varten laaditulla sähköisellä kyselyllä (</w:t>
      </w:r>
      <w:proofErr w:type="spellStart"/>
      <w:r>
        <w:t>Surveypal</w:t>
      </w:r>
      <w:proofErr w:type="spellEnd"/>
      <w:r>
        <w:t xml:space="preserve">). Lisäksi olohuoneissa on palautelaatikot kirjallista palautetta varten. Niittytuvalla on asiakaskokous torstaisin. Asiakaskokouksen ajankohta on sovittu asiakkaiden kanssa siten, että kaikilla on mahdollisuus siihen osallistua. Asiakaskokouksissa valitaan asiakkaista sihteeri ja kokouksen muistio laitetaan yksikön ilmoitustaululle esille. Asiakaskokouksessa esille nousevat asiat käsitellään niiden vaatimalla tavalla. Asiakkaiden läheisiltä ja tilaaja-asiakkaalta pyydetään palautetta kerran vuodessa sähköisen palautekyselyn avulla. Lisäksi yksikkö saa arvokasta palautetta ja kehittämisideoita yksikön omavalvontapäiviltä, joita tekevät mm. yksiköltä palveluja ostavat hyvinvointialueet. </w:t>
      </w:r>
    </w:p>
    <w:p w14:paraId="1AD28CE2" w14:textId="77777777" w:rsidR="0067224E" w:rsidRDefault="00B040FD">
      <w:pPr>
        <w:ind w:left="-5"/>
      </w:pPr>
      <w:r>
        <w:t xml:space="preserve">Palveluvastaava käsittelee asiakkailta saadut kehittämisideat ja ne käydään työntekijöiden kanssa läpi tiimipalaverissa. Yksikön toimintaa kehitetään palautteiden pohjalta, jos ne ovat realistisia ja </w:t>
      </w:r>
      <w:r>
        <w:lastRenderedPageBreak/>
        <w:t xml:space="preserve">toteuttamiskelpoisia. Asiakaspalautteista tullut kehittämistyö tuodaan esille yksikön omavalvontasuunnitelmassa ja toimintasuunnitelmassa. </w:t>
      </w:r>
    </w:p>
    <w:p w14:paraId="1A737812" w14:textId="77777777" w:rsidR="0067224E" w:rsidRDefault="00B040FD">
      <w:pPr>
        <w:pStyle w:val="Otsikko4"/>
        <w:ind w:left="-5"/>
      </w:pPr>
      <w:r>
        <w:t xml:space="preserve">Henkilöstön palaute </w:t>
      </w:r>
    </w:p>
    <w:p w14:paraId="5AD20655" w14:textId="77777777" w:rsidR="0067224E" w:rsidRDefault="00B040FD">
      <w:pPr>
        <w:ind w:left="-5"/>
      </w:pPr>
      <w:r>
        <w:t xml:space="preserve">Niittytuvan työntekijöiltä kerätään palautetta kaksi kertaa vuodessa sähköisellä </w:t>
      </w:r>
      <w:proofErr w:type="spellStart"/>
      <w:r>
        <w:t>Pulse</w:t>
      </w:r>
      <w:proofErr w:type="spellEnd"/>
      <w:r>
        <w:t xml:space="preserve">-kyselyllä. Kyselyn avulla pyritään selvittämään työntekijöiden työssä jaksamista ja hyvinvointia. Kyselyyn vastataan anonyymisti. Palveluvastaava käy kyselyn tulokset läpi esihenkilönsä kanssa kvartaali- / kehityskeskustelussa ja työntekijöiden kanssa viikkotiimissä. Tarpeen vaatiessa tuloksista nostetaan kehittämiskohteita, jotka nostetaan yksikön omavalvonta- ja / tai toimintasuunnitelmaan. </w:t>
      </w:r>
    </w:p>
    <w:p w14:paraId="4649C2C5" w14:textId="77777777" w:rsidR="0067224E" w:rsidRDefault="00B040FD">
      <w:pPr>
        <w:pStyle w:val="Otsikko4"/>
        <w:ind w:left="-5"/>
      </w:pPr>
      <w:r>
        <w:t xml:space="preserve">Niittytuvan poikkeamaprosessi </w:t>
      </w:r>
    </w:p>
    <w:p w14:paraId="16C1DBE2" w14:textId="77777777" w:rsidR="0067224E" w:rsidRDefault="00B040FD">
      <w:pPr>
        <w:ind w:left="-5"/>
      </w:pPr>
      <w:r>
        <w:t>Niittytuvalla toimitaan Hoivatielle laaditun jatkuvan parantamisen poikkeamaprosessin mukaisesti, jossa työntekijöiden tärkeä tehtävä on tuoda esiin IMS-toimintajärjestelmän kautta arjessa havaitsemansa lääkehoitoon,</w:t>
      </w:r>
      <w:r>
        <w:rPr>
          <w:rFonts w:ascii="Palatino Linotype" w:eastAsia="Palatino Linotype" w:hAnsi="Palatino Linotype" w:cs="Palatino Linotype"/>
          <w:sz w:val="20"/>
        </w:rPr>
        <w:t xml:space="preserve"> </w:t>
      </w:r>
      <w:r>
        <w:t>turvallisuuteen, tietoturvaan, kestävään kehitykseen sekä arkityöhön ja toimintatapoihin liittyvät poikkeamat (</w:t>
      </w:r>
      <w:r>
        <w:rPr>
          <w:i/>
        </w:rPr>
        <w:t>IMS-Raportit-Poikkeamat Hoivatie</w:t>
      </w:r>
      <w:r>
        <w:t xml:space="preserve">). Yksikössä tiedostetaan, että vain havaittuihin riskeihin/poikkeamiin pystytään puuttumaan. Palveluvastaava varmistaa, että jokainen työntekijä perehdytetään poikkeamaraportointiin ja että poikkeamat tulevat käsitellyksi asianmukaisesti. Vakavat poikkeamat käsitellään heti. Lääkepoikkeamat osoitetaan yksikön vastuusairaanhoitajalle ja käsitellään yksikön tiimipalavereissa viikoittain. Vastuusairaanhoitaja välittää lääkepoikkeamat tiedoksi palveluvastaavalle. Myös muut poikkeamat käsitellään tiimipalavarissa viikoittain.  </w:t>
      </w:r>
    </w:p>
    <w:p w14:paraId="261D1830" w14:textId="77777777" w:rsidR="0067224E" w:rsidRDefault="00B040FD">
      <w:pPr>
        <w:pStyle w:val="Otsikko4"/>
        <w:ind w:left="-5"/>
      </w:pPr>
      <w:r>
        <w:t xml:space="preserve">Laatusertifikaatit </w:t>
      </w:r>
    </w:p>
    <w:p w14:paraId="4535ADEC" w14:textId="77777777" w:rsidR="0067224E" w:rsidRDefault="00B040FD">
      <w:pPr>
        <w:ind w:left="-5"/>
      </w:pPr>
      <w:r>
        <w:t>Hoivatiellä on selkeät, IMS-toimintajärjestelmään dokumentoidut, ajan tasalla pidettävät työprosessit ja työohjeet palvelun laadun varmistamiseksi.</w:t>
      </w:r>
      <w:r>
        <w:rPr>
          <w:rFonts w:ascii="Times New Roman" w:eastAsia="Times New Roman" w:hAnsi="Times New Roman" w:cs="Times New Roman"/>
          <w:sz w:val="24"/>
        </w:rPr>
        <w:t xml:space="preserve"> </w:t>
      </w:r>
      <w:proofErr w:type="spellStart"/>
      <w:r>
        <w:t>Labquality</w:t>
      </w:r>
      <w:proofErr w:type="spellEnd"/>
      <w:r>
        <w:t xml:space="preserve"> Oy on myöntänyt Hoivatie Oy:lle / Niittytuvalle 3.9.2024 sertifikaatin (nro 905800), joka varmentaa, että laatujärjestelmä täyttää ISO 9001:2015 standardin vaatimukset. Sertifikaatti ovat voimassa 2.9.2027 saakka. Alkuperäinen sertifikaatti on myönnetty 30.10.2015. Lisäksi on myönnetty 3.9.2024 sertifikaatti (nro 905777), joka varmentaa, että ympäristöjärjestelmä täyttää ISO 14001:2015 standardin vaatimukset. Sertifikaatti on voimassa 2.9.2027. saakka. Alkuperäinen sertifikaatti on myönnetty 30.10.2015 Sertifikaattien voimassaolo edellyttää yrityksen täyttävän standardien vaatimukset sekä </w:t>
      </w:r>
      <w:proofErr w:type="spellStart"/>
      <w:r>
        <w:t>Labquality</w:t>
      </w:r>
      <w:proofErr w:type="spellEnd"/>
      <w:r>
        <w:t xml:space="preserve"> Oy:n sertifioinnin sopimusehdot. </w:t>
      </w:r>
    </w:p>
    <w:p w14:paraId="375E1153" w14:textId="77777777" w:rsidR="0067224E" w:rsidRDefault="00B040FD">
      <w:pPr>
        <w:pStyle w:val="Otsikko4"/>
        <w:ind w:left="-5"/>
      </w:pPr>
      <w:r>
        <w:t xml:space="preserve">Henkilöstön koulutus </w:t>
      </w:r>
    </w:p>
    <w:p w14:paraId="2ECB67C8" w14:textId="77777777" w:rsidR="0067224E" w:rsidRDefault="00B040FD">
      <w:pPr>
        <w:tabs>
          <w:tab w:val="center" w:pos="2012"/>
          <w:tab w:val="center" w:pos="3498"/>
          <w:tab w:val="center" w:pos="5058"/>
          <w:tab w:val="center" w:pos="6761"/>
          <w:tab w:val="center" w:pos="8434"/>
          <w:tab w:val="right" w:pos="9645"/>
        </w:tabs>
        <w:spacing w:after="10"/>
        <w:ind w:left="-15" w:firstLine="0"/>
        <w:jc w:val="left"/>
      </w:pPr>
      <w:r>
        <w:t xml:space="preserve">Niittytuvan </w:t>
      </w:r>
      <w:r>
        <w:tab/>
        <w:t xml:space="preserve">henkilöstön </w:t>
      </w:r>
      <w:r>
        <w:tab/>
        <w:t xml:space="preserve">osaamista </w:t>
      </w:r>
      <w:r>
        <w:tab/>
        <w:t xml:space="preserve">varmistetaan </w:t>
      </w:r>
      <w:r>
        <w:tab/>
        <w:t xml:space="preserve">lakisääteisillä </w:t>
      </w:r>
      <w:r>
        <w:tab/>
        <w:t xml:space="preserve">koulutuksilla </w:t>
      </w:r>
      <w:r>
        <w:tab/>
        <w:t xml:space="preserve">ja </w:t>
      </w:r>
    </w:p>
    <w:p w14:paraId="4C593A33" w14:textId="77777777" w:rsidR="0067224E" w:rsidRDefault="00B040FD">
      <w:pPr>
        <w:ind w:left="-5"/>
      </w:pPr>
      <w:r>
        <w:t xml:space="preserve">täydennyskoulutuksilla. Ohjaajien lakisääteisiä säännöllisesti suoritettavia koulutuksia ovat ensiapu, alkusammutus- ja </w:t>
      </w:r>
      <w:proofErr w:type="spellStart"/>
      <w:r>
        <w:t>Avekki</w:t>
      </w:r>
      <w:proofErr w:type="spellEnd"/>
      <w:r>
        <w:t xml:space="preserve"> -koulutukset. Täydennyskoulutuksia suunnitellaan aina yksikön ja asiakkaiden tarpeista lähtien ja niistä sovitaan Hoivatien koulutusvastaavan kanssa. </w:t>
      </w:r>
    </w:p>
    <w:p w14:paraId="161A8880" w14:textId="77777777" w:rsidR="0067224E" w:rsidRDefault="00B040FD">
      <w:pPr>
        <w:pStyle w:val="Otsikko4"/>
        <w:ind w:left="-5"/>
      </w:pPr>
      <w:r>
        <w:t xml:space="preserve">Palvelun sisältöön liittyviä riskejä </w:t>
      </w:r>
    </w:p>
    <w:p w14:paraId="12F36567" w14:textId="7202D08B" w:rsidR="0067224E" w:rsidRDefault="00B040FD">
      <w:pPr>
        <w:ind w:left="-5"/>
      </w:pPr>
      <w:r>
        <w:t>Palvelun sisältöön liittyviä riskejä ovat lääkehoito ja as</w:t>
      </w:r>
      <w:r w:rsidR="00BF7325">
        <w:t>ia</w:t>
      </w:r>
      <w:r>
        <w:t>kasturvallisuus. Lääkehoitoon liittyviä riskejä on as</w:t>
      </w:r>
      <w:r w:rsidR="00BF7325">
        <w:t>ia</w:t>
      </w:r>
      <w:r>
        <w:t>kaskunnasta johtuva lääkehoidon laiminlyönti. Lääkehoitoon liittyvät poikkeamaraportit koskettavat pääsääntöisesti tällaisia tilanteita, joissa as</w:t>
      </w:r>
      <w:r w:rsidR="00BF7325">
        <w:t>ia</w:t>
      </w:r>
      <w:r>
        <w:t>kas kieltäytyy ottamasta säännöllistä lääkitystään tai hänelle ei voida antaa lääkkeitä päihtymystilan vuoksi. Kyseisten as</w:t>
      </w:r>
      <w:r w:rsidR="00BF7325">
        <w:t>ia</w:t>
      </w:r>
      <w:r>
        <w:t xml:space="preserve">kkaiden kohdalla on lääkäriltä tullut ohjeistus siitä, että missä tilanteissa lääkkeitä ei voida antaa.  </w:t>
      </w:r>
    </w:p>
    <w:p w14:paraId="1E85DE29" w14:textId="77777777" w:rsidR="0067224E" w:rsidRDefault="00B040FD">
      <w:pPr>
        <w:ind w:left="-5"/>
      </w:pPr>
      <w:r>
        <w:t xml:space="preserve">Niittytuvan asiakaskunnan takia meillä on myös riski yksikön ulkopuolisesta uhasta. Niittytuvalla toteutetaan vaativaa lääkehoitoa, joten riski ulkopuolisesta uhasta on hyvä tiedostaa. Niittytuvalla asuu eri kulttuureista tulevia asiakkaita ja heistä voi olla puutteellista tietoa, jolloin henkilökunta voi tahtomattaan loukata asiakasta tai omaisia. Asiakkaan oikeuksiin ja asemaan kohdistuva riski on sosiaalityöntekijöiden vaihtuvuus. Asiakkaan asioiden hoitaminen voi viivästyä ja pitkittyä, sillä sosiaalityöntekijän vaihtuessa tietoa uudesta sosiaalityöntekijästä ei välttämättä ole ja näin ollen </w:t>
      </w:r>
      <w:r>
        <w:lastRenderedPageBreak/>
        <w:t xml:space="preserve">akuuteissa asioissa heitä voi olla vaikeaa tavoittaa. Lisäksi Niittytuvan asiakaskunnasta takia meillä on yksikön sisällä turvallisuusriski, koska asukkailla saattaa olla väkivaltaista käyttäytymistä. Näitä tilanteita pyrimme ennakoimaan ja ottamaan opiksi yksikössä tapahtuneista vaaratilanteista. </w:t>
      </w:r>
    </w:p>
    <w:p w14:paraId="10A89826" w14:textId="07555828" w:rsidR="0067224E" w:rsidRDefault="00B040FD">
      <w:pPr>
        <w:ind w:left="-5"/>
      </w:pPr>
      <w:r>
        <w:t xml:space="preserve">Työntekijät käyvät säännöllisesti </w:t>
      </w:r>
      <w:proofErr w:type="spellStart"/>
      <w:r>
        <w:t>Avekki</w:t>
      </w:r>
      <w:proofErr w:type="spellEnd"/>
      <w:r>
        <w:t xml:space="preserve">-koulutuksessa ja meillä on käytössä työohje haastavien tilanteiden purkamiseen tilanteiden jälkihoitona. </w:t>
      </w:r>
      <w:r w:rsidR="00BF7325">
        <w:t>Vuorovastaava vastaa jälkipurun toteutumisesta.</w:t>
      </w:r>
    </w:p>
    <w:p w14:paraId="2EE1A7B2" w14:textId="77777777" w:rsidR="0067224E" w:rsidRDefault="00B040FD">
      <w:pPr>
        <w:ind w:left="-5"/>
      </w:pPr>
      <w:r>
        <w:t xml:space="preserve">Riskienhallinnassa laatua ja asiakasturvallisuutta parannetaan tunnistamalla jo ennalta ne kriittiset työvaiheet, joissa toiminnalle asetettujen vaatimusten ja tavoitteiden toteutuminen on vaarassa. Riskienhallintaan kuuluu myös suunnitelmallinen toiminta epäkohtien ja todettujen riskien poistamiseksi/minimoimiseksi sekä toteutuneiden haittatapahtumien kirjaaminen, analysointi, raportointi ja jatkotoimien toteuttaminen. </w:t>
      </w:r>
    </w:p>
    <w:p w14:paraId="21EB32DB" w14:textId="77777777" w:rsidR="0067224E" w:rsidRDefault="00B040FD">
      <w:pPr>
        <w:ind w:left="-5"/>
      </w:pPr>
      <w:r>
        <w:t>Niittytuvalla on kaksi nimettyä turvallisuuskoordinaattoria, jotka huolehtivat yhdessä esihenkilön kanssa yksikön turvallisuusasioiden ajantasaisuudesta Turvallisuuskoordinaattorit osallistuvat 3–4 kertaa vuodessa kokoontuvaan liiketoimintakohtaiseen turvallisuuskoordinaattoritiimin. Tiimi on yhteinen turvallisuuteen liittyvien asioiden kehittämisfoorumi ja paikka jakaa toimivia turvallisuuskäytäntöjä.</w:t>
      </w:r>
      <w:r>
        <w:rPr>
          <w:i/>
        </w:rPr>
        <w:t xml:space="preserve"> </w:t>
      </w:r>
      <w:r>
        <w:t xml:space="preserve">Jokainen Niittytuvan työntekijä suorittaa yksikön turvallisuuskävelyn kerran vuodessa. Turvallisuuskävelyistä vastaa turvallisuuskoordinaattorit. Yksikössä järjestetään poistumisharjoitus kerran vuodessa. </w:t>
      </w:r>
    </w:p>
    <w:p w14:paraId="570AB135" w14:textId="77777777" w:rsidR="0067224E" w:rsidRDefault="00B040FD">
      <w:pPr>
        <w:spacing w:after="352"/>
        <w:ind w:left="-5"/>
      </w:pPr>
      <w:r>
        <w:t xml:space="preserve">Niittytuvalla on säännöllinen sisäinen auditointi. Viimeksi sisäinen auditointi järjestettiin elokuussa 2024. Sisäisestä auditoinnista ilmoitetaan etukäteen ja auditoinnista kirjataan raportti ja myös aikataulu mihin mennessä esille nousevat kehittämiskohteet toteutetaan. Niittytuvalle on tehty viimeksi ulkoinen auditointi lokakuussa 2022.  </w:t>
      </w:r>
    </w:p>
    <w:p w14:paraId="503D1A31" w14:textId="77777777" w:rsidR="0067224E" w:rsidRDefault="00B040FD">
      <w:pPr>
        <w:pStyle w:val="Otsikko3"/>
        <w:ind w:left="705" w:hanging="720"/>
      </w:pPr>
      <w:bookmarkStart w:id="12" w:name="_Toc66469"/>
      <w:r>
        <w:t xml:space="preserve">Toimitilat ja välineet </w:t>
      </w:r>
      <w:bookmarkEnd w:id="12"/>
    </w:p>
    <w:p w14:paraId="53229EC5" w14:textId="6FA9A255" w:rsidR="0067224E" w:rsidRDefault="00B040FD">
      <w:pPr>
        <w:ind w:left="-5"/>
      </w:pPr>
      <w:r>
        <w:t>Asiakkaan asunnosta laaditaan huoneenvuokralain mukainen vuokrasopimus. Ryhmäasumisessa vuokran suuruus määräytyy asiakkaan henkilökohtaisessa käytössä olevan asunnon neliömäärän mukaan ja yhteisessä käytössä olevien tilojen vuokra jyvityksen mukaan (esim. sauna, olohuone, kodinhoitohuone). Niittytuvan ryhmäasumisyksikön omistaa Nuorten Ystävät – kiinteistöt Oy. Asiakas vuokrasopimuksen vuokranantajan kanssa ja jokainen asiakas on sisustanut kotinsa oman näköisekseen. Jokaisella asukkaalla on oma asunto, n. 20 m2 huone</w:t>
      </w:r>
      <w:r w:rsidR="00BF7325">
        <w:t xml:space="preserve"> </w:t>
      </w:r>
      <w:r>
        <w:t>+</w:t>
      </w:r>
      <w:r w:rsidR="00BF7325">
        <w:t xml:space="preserve"> </w:t>
      </w:r>
      <w:r>
        <w:t xml:space="preserve">kylpyhuone-wc. Lisäksi </w:t>
      </w:r>
      <w:r w:rsidR="00BF7325">
        <w:t xml:space="preserve">osassa </w:t>
      </w:r>
      <w:r>
        <w:t>asunno</w:t>
      </w:r>
      <w:r w:rsidR="00BF7325">
        <w:t>i</w:t>
      </w:r>
      <w:r>
        <w:t xml:space="preserve">sta on terassi omalla uloskäynnillä tai minikeittiö. </w:t>
      </w:r>
    </w:p>
    <w:p w14:paraId="7231C4A7" w14:textId="77777777" w:rsidR="0067224E" w:rsidRDefault="00B040FD">
      <w:pPr>
        <w:ind w:left="-5"/>
      </w:pPr>
      <w:r>
        <w:t xml:space="preserve">Asiakkaat ovat osallistuneet olohuoneen ja ruokailutilan sisustukseen esimerkiksi valitsemalla yhteisten tilojen tekstiilejä ja huonekaluja. Yhteiset tilat ovat kaikkien asukkaiden käytettävissä. Niittytuvalla on tarjoilukeittiö ja yksikkö on jaettu kahteen puoleen, Tuike ja Tähti. Yhteisinä tiloina ovat keittiö ja olohuoneet, joiden lisäksi yhteisessä käytössä ovat saunaosasto, siivous- ja pyykkihuoltotilat. Ruokailut tapahtuvat yhteisissä ruokailutiloissa tai asiakkaan niin toivoessa hänen omassa asunnossaan. Yksikön asiakkailla on myös käytössä yhteinen piha-alue ja piha-alueella sijaitseva grillikatos. Piha-alueella on muutamia marjapensaita, joista loppukesästä kerätään marjoja. Pihalla on koripallokori pelaamista varten ja lisää pihapelejä löytyy yksikön ulkovarastosta, jonka yhteydessä on pyöräkatos ja jätehuone. Piha-alueen huollosta (lumityöt, hiekoitus, nurmikonleikkaus, valaistus) vastaa Nuorten Ystävien kiinteistöhuolto. Niittytuvan henkilökunnalla on käytössä pukuhuone-wc, lääkehuone ja ohjaajien toimisto/taukotila. Palveluvastaavalla on oma toimistotila. </w:t>
      </w:r>
    </w:p>
    <w:p w14:paraId="7A5239BE" w14:textId="77777777" w:rsidR="0067224E" w:rsidRDefault="00B040FD">
      <w:pPr>
        <w:ind w:left="-5"/>
      </w:pPr>
      <w:r>
        <w:t>Terveydensuojelulain 2 §:n mukaan toiminnanharjoittajan on tunnistettava toimintansa terveyshaittaa aiheuttavat riskit ja seurattava niihin vaikuttavia tekijöitä (omavalvonta). Toiminnanharjoittajan on suunnitelmallisesti ehkäistävä terveyshaittojen syntyminen. Yksikön tilojen terveellisyyteen vaikuttavat sekä kemialliset ja mikrobiologiset epäpuhtaudet että fysikaaliset olosuhteet, joihin kuuluvat muun muassa sisäilman lämpötila ja kosteus, melu (ääniolosuhteet), ilmanvaihto (ilman laatu), säteily ja valaistus. Näihin liittyvät riskit on tunnistettu ja niiden hallintakeinot on suunniteltu.</w:t>
      </w:r>
      <w:r>
        <w:rPr>
          <w:rFonts w:ascii="Times New Roman" w:eastAsia="Times New Roman" w:hAnsi="Times New Roman" w:cs="Times New Roman"/>
          <w:sz w:val="24"/>
        </w:rPr>
        <w:t xml:space="preserve"> </w:t>
      </w:r>
      <w:r>
        <w:lastRenderedPageBreak/>
        <w:t xml:space="preserve">Niittytuvalla tilojen lämpötilaa seurataan ja ilmanvaihtokanavat puhdistetaan säännöllisesti. Yksikön sisäilman laatua arvioidaan aistinvaraisesti päivittäin. Huolehditaan, että valaisimet ovat kunnossa ja niiden valaistusteho on työskentelytarkoitukseen nähden sopiva. Lisäksi kiinteistön kuntoon liittyviä havaintoja saattaa tulla asiakkaiden toimesta, turvakävelyiden yhteydessä ja kiinteistön omistajan kanssa tehtävillä kiinteistökatselmuksilla. </w:t>
      </w:r>
    </w:p>
    <w:p w14:paraId="3F7E30A0" w14:textId="77777777" w:rsidR="0067224E" w:rsidRDefault="00B040FD">
      <w:pPr>
        <w:spacing w:after="147"/>
        <w:ind w:left="-5"/>
      </w:pPr>
      <w:r>
        <w:t>Niittytupa on rakennettu nykyistä toimintaa varten ja tilat on hyväksytty toiminnan toteuttamista varten.</w:t>
      </w:r>
      <w:r>
        <w:rPr>
          <w:rFonts w:ascii="Calibri" w:eastAsia="Calibri" w:hAnsi="Calibri" w:cs="Calibri"/>
          <w:sz w:val="24"/>
        </w:rPr>
        <w:t xml:space="preserve"> </w:t>
      </w:r>
      <w:r>
        <w:t xml:space="preserve">Valvira myöntänyt luvan Hoivatie Oy 31.12.2021, alkuperäinen lupa myönnetty 8.11.2015. </w:t>
      </w:r>
    </w:p>
    <w:p w14:paraId="671C34AD" w14:textId="77777777" w:rsidR="0067224E" w:rsidRDefault="00B040FD">
      <w:pPr>
        <w:ind w:left="-5"/>
      </w:pPr>
      <w:r>
        <w:t xml:space="preserve">Mahdollisista kiinteistöön liittyvistä puutteista ilmoitetaan IMS-toimintajärjestelmän poikkeamajärjestelmässä ja tehdään niistä korjauspyyntö kiinteistöhuollolle sähköisen Granlund </w:t>
      </w:r>
      <w:proofErr w:type="spellStart"/>
      <w:r>
        <w:t>Manager</w:t>
      </w:r>
      <w:proofErr w:type="spellEnd"/>
      <w:r>
        <w:t xml:space="preserve">-järjestelmän kautta. Tarvittaessa tehdään yhteistyötä Hoivatien tila-asiantuntijan Katja Miettusen kanssa. </w:t>
      </w:r>
    </w:p>
    <w:p w14:paraId="401DC6C9" w14:textId="77777777" w:rsidR="0067224E" w:rsidRDefault="00B040FD">
      <w:pPr>
        <w:ind w:left="-5"/>
      </w:pPr>
      <w:r>
        <w:t xml:space="preserve">Niittytuvalle on tehty palotarkastus viimeksi 16.1.2024. Palotarkastuksessa ilmeni mm. kattorakenteissa olevien putkien läpivientien tiivistämistä, poistumistien merkkivalon toimimattomuus, lisäpistorasioiden tarve ja yksi penkki oli yksikössä poistumistien edessä. Näistä palveluvastaava teki korjauspyynnön Tampuuri-järjestelmän kautta ja tarkastuksessa ilmenneet epäkohdat on korjattu. Tällä hetkellä yksikössä huolen aihetta aiheuttaa yhden asukkaan runsas vedenkäyttö ja kuinka rakenteet kestävät veden määrän. </w:t>
      </w:r>
    </w:p>
    <w:p w14:paraId="515FE31D" w14:textId="77777777" w:rsidR="0067224E" w:rsidRDefault="00B040FD">
      <w:pPr>
        <w:spacing w:after="372"/>
        <w:ind w:left="-5"/>
      </w:pPr>
      <w:r>
        <w:t xml:space="preserve">Yksikön siivousaineet säilytetään lukollisessa siivoushuoneessa, johon pääsee ainoastaan työntekijän avaimella. Myös pyykinpesuaineet ovat pyykkihuollolle tarkoitetussa huoneessa lukollisessa kaapissa, vaikkakin myös pyykkihuollolle tarkoitettu ovi on myös aina lukittuna ja siitä pääsee kulkemaan työntekijän avaimella. Keittiötiloissa astianpesuaineet säilytetään kaapissa. </w:t>
      </w:r>
    </w:p>
    <w:p w14:paraId="66989E0F" w14:textId="77777777" w:rsidR="0067224E" w:rsidRDefault="00B040FD">
      <w:pPr>
        <w:pStyle w:val="Otsikko3"/>
        <w:ind w:left="705" w:hanging="720"/>
      </w:pPr>
      <w:bookmarkStart w:id="13" w:name="_Toc66470"/>
      <w:r>
        <w:t xml:space="preserve">Asiakas- ja potilastietojen käsittely ja tietosuoja </w:t>
      </w:r>
      <w:bookmarkEnd w:id="13"/>
    </w:p>
    <w:p w14:paraId="07F48D14" w14:textId="77777777" w:rsidR="0067224E" w:rsidRDefault="00B040FD">
      <w:pPr>
        <w:ind w:left="-5"/>
      </w:pPr>
      <w:r>
        <w:t xml:space="preserve">Hoivatien tietosuojavastaava on </w:t>
      </w:r>
      <w:proofErr w:type="spellStart"/>
      <w:r>
        <w:t>Casandra</w:t>
      </w:r>
      <w:proofErr w:type="spellEnd"/>
      <w:r>
        <w:t xml:space="preserve"> Andersson-Aho (p.</w:t>
      </w:r>
      <w:r>
        <w:rPr>
          <w:color w:val="34394E"/>
          <w:sz w:val="18"/>
        </w:rPr>
        <w:t xml:space="preserve"> </w:t>
      </w:r>
      <w:r>
        <w:t>040 8345530). Niittytuvan palveluvastaava Kaisa Kellokumpu vastaa palveluyksikön asiakastietojen käsittelystä ja siihen liittyvästä ohjeistuksesta.</w:t>
      </w:r>
      <w:r>
        <w:rPr>
          <w:color w:val="FF0000"/>
        </w:rPr>
        <w:t xml:space="preserve"> </w:t>
      </w:r>
      <w:r>
        <w:t xml:space="preserve">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 Henkilötietojen suojaan ja laadukkaaseen kirjaamiseen liittyvät työohjeet löytyvät Hoivatien IMS-toimintajärjestelmästä ja sähköisestä oppimisympäristöstä. Niiden läpikäynti on osa perehdyttämisprosessia. </w:t>
      </w:r>
    </w:p>
    <w:p w14:paraId="4BD4F3C2" w14:textId="77777777" w:rsidR="0067224E" w:rsidRDefault="00B040FD">
      <w:pPr>
        <w:ind w:left="-5"/>
      </w:pPr>
      <w:r>
        <w:t xml:space="preserve">Jokainen yksikön työntekijä allekirjoittaa tietosuoja- ja vaitiolositoumuksen työsopimuksen allekirjoituksen yhteydessä. Opiskelijat allekirjoittavat erillisen tietosuoja- ja vaitiolositoumuksen.  </w:t>
      </w:r>
    </w:p>
    <w:p w14:paraId="43983BDC" w14:textId="77777777" w:rsidR="0067224E" w:rsidRDefault="00B040FD">
      <w:pPr>
        <w:ind w:left="-5"/>
      </w:pPr>
      <w: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Palveluvastaava seuraa koulutusten toteutumista. Toimintatapa tietoturvaloukkaustilanteissa on ohjeistettu IMS-toimintajärjestelmässä ja raportointi on osa poikkeamaprosessia.  </w:t>
      </w:r>
    </w:p>
    <w:p w14:paraId="423D2D5B" w14:textId="77777777" w:rsidR="0067224E" w:rsidRDefault="00B040FD">
      <w:pPr>
        <w:ind w:left="-5"/>
      </w:pPr>
      <w:r>
        <w:t>Palveluvastaava varmistaa, että jokainen Niittytuvan</w:t>
      </w:r>
      <w:r>
        <w:rPr>
          <w:color w:val="FF0000"/>
        </w:rPr>
        <w:t xml:space="preserve"> </w:t>
      </w:r>
      <w: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4001CC02" w14:textId="77777777" w:rsidR="0067224E" w:rsidRDefault="00B040FD">
      <w:pPr>
        <w:ind w:left="-5"/>
      </w:pPr>
      <w:r>
        <w:lastRenderedPageBreak/>
        <w:t xml:space="preserve">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 Niittytuvan tiimivastaava vastaa päivittäisdokumentoinnin laadukkuuden seurannasta ja tukee tarvittaessa työntekijää yhdessä yksikön palveluvastaavan kanssa. </w:t>
      </w:r>
    </w:p>
    <w:p w14:paraId="1FFC3B4D" w14:textId="77777777" w:rsidR="0067224E" w:rsidRDefault="00B040FD">
      <w:pPr>
        <w:ind w:left="-5"/>
      </w:pPr>
      <w:r>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Asiakastiedot kirjataan Kanta-sertifioituun </w:t>
      </w:r>
      <w:proofErr w:type="spellStart"/>
      <w:r>
        <w:t>Domacare</w:t>
      </w:r>
      <w:proofErr w:type="spellEnd"/>
      <w:r>
        <w:t xml:space="preserve"> asiakastietojärjestelmään. Arkistointivelvollisuus on rekisterinpitäjänä toimivien hyvinvointialueiden vastuulla. </w:t>
      </w:r>
    </w:p>
    <w:p w14:paraId="2A7BB2E5" w14:textId="77777777" w:rsidR="0067224E" w:rsidRDefault="00B040FD">
      <w:pPr>
        <w:ind w:left="-5"/>
      </w:pPr>
      <w:r>
        <w:t xml:space="preserve">Asiakastietojärjestelmän käyttöoikeuksien hallinta perustuu rooleihin ja yksiköihin. Työntekijän tehtävänimikkeen tulee ilmetä asiakaskirjauksissa ja sen vuoksi se on tallennettava asiakastietojärjestelmän käyttöoikeuksiin. Näin varmistetaan, että työntekijällä on pääsy ainoastaan työtehtävässä vaadittaviin asiakastietoihin ja kirjauksia luettaessa ilmenee, missä roolissa työntekijä on dokumenttia kirjannut.  </w:t>
      </w:r>
    </w:p>
    <w:p w14:paraId="668ABE53" w14:textId="77777777" w:rsidR="0067224E" w:rsidRDefault="00B040FD">
      <w:pPr>
        <w:spacing w:after="370"/>
        <w:ind w:left="-5"/>
      </w:pPr>
      <w:r>
        <w:t xml:space="preserve">Yksikkötasolla tietosuojan toteutumisen ja ohjeiden sekä määräysten noudattamisen seuranta on osa poikkeamaprosessia. Tietosuojateemaa voidaan tarkastella myös omavalvontapäivän aikana sekä ulkoisessa auditoinnissa. Niittytupa on saanut toiminnalleen ISO 9001 ja ISO 14001 sertifioinnit.  </w:t>
      </w:r>
    </w:p>
    <w:p w14:paraId="73B46CC3" w14:textId="77777777" w:rsidR="0067224E" w:rsidRDefault="00B040FD">
      <w:pPr>
        <w:pStyle w:val="Otsikko3"/>
        <w:ind w:left="705" w:hanging="720"/>
      </w:pPr>
      <w:bookmarkStart w:id="14" w:name="_Toc66471"/>
      <w:r>
        <w:t xml:space="preserve">Tietojärjestelmät ja teknologian käyttö </w:t>
      </w:r>
      <w:bookmarkEnd w:id="14"/>
    </w:p>
    <w:p w14:paraId="6BBD6348" w14:textId="07C12650" w:rsidR="0067224E" w:rsidRDefault="00B040FD">
      <w:pPr>
        <w:ind w:left="-5"/>
      </w:pPr>
      <w:r>
        <w:t xml:space="preserve">Hoivatien kaikissa palveluissa käytetään Kanta-sertifioitua ja Valviran tietojärjestelmärekisteristä löytyvää </w:t>
      </w:r>
      <w:proofErr w:type="spellStart"/>
      <w:r>
        <w:t>Doma</w:t>
      </w:r>
      <w:r w:rsidR="00BF7325">
        <w:t>c</w:t>
      </w:r>
      <w:r>
        <w:t>are</w:t>
      </w:r>
      <w:proofErr w:type="spellEnd"/>
      <w:r>
        <w:t>-asiakastietojärjestelmää. Asiakastietojärjestelmän käyttöä koskevat työohjeet löytyvät Hoivatien toimintajärjestelmästä (IMS)</w:t>
      </w:r>
      <w:r>
        <w:rPr>
          <w:i/>
        </w:rPr>
        <w:t xml:space="preserve"> </w:t>
      </w:r>
      <w: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5B96B777" w14:textId="77777777" w:rsidR="0067224E" w:rsidRDefault="00B040FD">
      <w:pPr>
        <w:ind w:left="-5"/>
      </w:pPr>
      <w:r>
        <w:t xml:space="preserve">Hoivatiellä on asiakastietolain mukainen tietoturvasuunnitelma ja se katselmoidaan ja päivitetään vuosittain Hoivatien tietohallinnon toimesta. Hoivatien tietoturvasuunnitelma on päivitetty 27.11.2025. Tietoturvasuunnitelman toteutumisesta palveluyksikössä vastaa yksikön palveluvastaava. </w:t>
      </w:r>
    </w:p>
    <w:p w14:paraId="4009493D" w14:textId="77777777" w:rsidR="0067224E" w:rsidRDefault="00B040FD">
      <w:pPr>
        <w:ind w:left="-5"/>
      </w:pPr>
      <w:r>
        <w:t>Rekisterinpitäjänä on palveluntilaajana toimiva hyvinvointialue.</w:t>
      </w:r>
      <w:r>
        <w:rPr>
          <w:color w:val="FF0000"/>
        </w:rPr>
        <w:t xml:space="preserve"> </w:t>
      </w:r>
      <w:r>
        <w:t xml:space="preserve">Hoivatie luovuttaa asiakastiedot asiakkuuden päättyessä palveluntilaajalle. Asiakkuuden päättyessä tietojen viivytyksettömästä luovuttamisesta vastaa yksikön palveluvastaava. </w:t>
      </w:r>
    </w:p>
    <w:p w14:paraId="3F4B9069" w14:textId="77777777" w:rsidR="0067224E" w:rsidRDefault="00B040FD">
      <w:pPr>
        <w:ind w:left="-5"/>
      </w:pPr>
      <w:r>
        <w:t xml:space="preserve">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 Hoivatiellä on tietohallintopalvelun dokumentoima tietojärjestelmien toipumissuunnitelma, jonka se katselmoi ja päivittää vuosittain. </w:t>
      </w:r>
    </w:p>
    <w:p w14:paraId="50EFF186" w14:textId="57B92885" w:rsidR="0067224E" w:rsidRDefault="00B040FD">
      <w:pPr>
        <w:ind w:left="-5"/>
      </w:pPr>
      <w:r>
        <w:t>Hoivatien yksiköiden alueilla toteutettavasta kameravalvonnasta on tietosuojaseloste, joka löytyy Hoivatien verkkosivulta</w:t>
      </w:r>
      <w:r w:rsidR="0049615B">
        <w:t xml:space="preserve"> tietosuojaselosteista</w:t>
      </w:r>
      <w:r>
        <w:t xml:space="preserve">. Niittytuvalla ei ole käytössä kameravalvontaa. </w:t>
      </w:r>
    </w:p>
    <w:p w14:paraId="2011724E" w14:textId="30E0157E" w:rsidR="0067224E" w:rsidRDefault="00B040FD">
      <w:pPr>
        <w:ind w:left="-5"/>
      </w:pPr>
      <w:r>
        <w:lastRenderedPageBreak/>
        <w:t xml:space="preserve">Niittytuvalla on käytössä kulunvalvonta </w:t>
      </w:r>
      <w:proofErr w:type="spellStart"/>
      <w:r>
        <w:t>Esmikko</w:t>
      </w:r>
      <w:proofErr w:type="spellEnd"/>
      <w:r>
        <w:t>. Henkilökunnalla on käytössä kulkulätkät, joilla he pääsevät kulkemaan ulko- ovista ympäri vuorokauden.</w:t>
      </w:r>
      <w:r>
        <w:rPr>
          <w:rFonts w:ascii="Times New Roman" w:eastAsia="Times New Roman" w:hAnsi="Times New Roman" w:cs="Times New Roman"/>
          <w:sz w:val="24"/>
        </w:rPr>
        <w:t xml:space="preserve"> </w:t>
      </w:r>
      <w:r>
        <w:t xml:space="preserve">Asiakkailla on käytössä henkilökohtaiset kulkulätkät, joilla he pääsevät kulkemaan ulko- ovista klo 7–21 välillä. </w:t>
      </w:r>
      <w:r w:rsidR="002370C4">
        <w:t xml:space="preserve">Tällä hetkellä yksikössä on kaksi asiakasta, joilla ei ole kulkulätkää käytössä valvotun liikkumisen takia. </w:t>
      </w:r>
      <w:r>
        <w:t>Yöaikaan as</w:t>
      </w:r>
      <w:r w:rsidR="002370C4">
        <w:t>ia</w:t>
      </w:r>
      <w:r>
        <w:t xml:space="preserve">kkaat pääsevät kulkemaan ulko-ovista pyytämällä ohjaajaa avaamaan oven. Tällä tavalla huolehditaan yksikön turvallisuudesta sinä aikana, kun yövuorossa on vain yksi työntekijä.  </w:t>
      </w:r>
    </w:p>
    <w:p w14:paraId="585ADEE5" w14:textId="77777777" w:rsidR="0067224E" w:rsidRDefault="00B040FD">
      <w:pPr>
        <w:spacing w:after="369"/>
        <w:ind w:left="-5"/>
      </w:pPr>
      <w:r>
        <w:t>Henkilökunnalla on käytössään henkilöhälyttimet, joista hälytykset menevät suoraan Securitakselle.</w:t>
      </w:r>
      <w:r>
        <w:rPr>
          <w:rFonts w:ascii="Times New Roman" w:eastAsia="Times New Roman" w:hAnsi="Times New Roman" w:cs="Times New Roman"/>
          <w:sz w:val="24"/>
        </w:rPr>
        <w:t xml:space="preserve"> </w:t>
      </w:r>
      <w:r>
        <w:t xml:space="preserve">Henkilökunnan turvapainikkeet testataan kerran kuukaudessa. Hälyttiminen testaaminen on aikataulutettu </w:t>
      </w:r>
      <w:proofErr w:type="spellStart"/>
      <w:r>
        <w:t>Domacaren</w:t>
      </w:r>
      <w:proofErr w:type="spellEnd"/>
      <w:r>
        <w:t xml:space="preserve"> sähköiseen kalenteriin. Palohälyttimet testataan Nuorten Ystävät Kiinteistöt Oy:n toimesta kerran kuukaudessa. Testaukset kirjataan ylös. Turva- ja kutsulaitteiden toimintavalmiudesta vastaavat palveluvastaava Kaisa Kellokumpu (p. 044 791 6312) ja </w:t>
      </w:r>
      <w:proofErr w:type="spellStart"/>
      <w:r>
        <w:t>tilaasiantuntija</w:t>
      </w:r>
      <w:proofErr w:type="spellEnd"/>
      <w:r>
        <w:t xml:space="preserve"> Katja Miettunen (p. 050 3161127). Turvalaitteiden käyttö ja testaaminen ovat osa yksikön perehdyttämissuunnitelmaa. </w:t>
      </w:r>
    </w:p>
    <w:p w14:paraId="3125D8C0" w14:textId="77777777" w:rsidR="0067224E" w:rsidRDefault="00B040FD">
      <w:pPr>
        <w:pStyle w:val="Otsikko3"/>
        <w:spacing w:after="119"/>
        <w:ind w:left="705" w:hanging="720"/>
      </w:pPr>
      <w:bookmarkStart w:id="15" w:name="_Toc66472"/>
      <w:r>
        <w:t xml:space="preserve">Infektioiden torjunta ja yleiset hygieniakäytännöt </w:t>
      </w:r>
      <w:bookmarkEnd w:id="15"/>
    </w:p>
    <w:p w14:paraId="13F90443" w14:textId="0E8C5A4A" w:rsidR="0067224E" w:rsidRDefault="00B040FD">
      <w:pPr>
        <w:ind w:left="-5"/>
      </w:pPr>
      <w:r>
        <w:t>Niittytuvalla infektioiden ja tarttuvien sairauksien leviäminen pyritään ennalta ehkäisemään hyvällä, säännöllisellä siivouksella ja henkilöstön perehdyttämisellä puhtaanapitoon ja hyvään hygieniaan, jotta voivat ohjata myös asiakkaita edellä mainituissa asioissa. Tilojen puhtautta arvioidaan aistinvaraisesti päivittäin. Henkilökunnalle ja asiakkaille tarjotaan mahdollisuus ottaa rokote tarttuvia tauteja vastaan. Epidemiatilanteissa yksikössä noudatetaan tehostetun siivoamisen työohjetta, joka löytyy Puhtaanapidon omavalvontasuunnitelmasta (IMS). Puhtaanapidon omavalvontasuunnitelmasta vastaa yksikön palveluvastaava Kaisa Kellokumpu.</w:t>
      </w:r>
      <w:r w:rsidR="00883768">
        <w:t xml:space="preserve"> Yksikön puhtaanapidon ja tarjoilukeittiön omavalvonta on vastuualueena kahdella Niittytuvan ohjaajalla.</w:t>
      </w:r>
    </w:p>
    <w:p w14:paraId="53252EE4" w14:textId="77777777" w:rsidR="0067224E" w:rsidRDefault="00B040FD">
      <w:pPr>
        <w:ind w:left="-5"/>
      </w:pPr>
      <w:r>
        <w:t xml:space="preserve">Niittytuvan työntekijät perehdytetään työsuhteen alussa aseptiseen työskentelyyn ja esimerkiksi siihen, että miten toimitaan, jos Niittytuvan asiakkaalla todetaan korona. Uudet aseptiikkaan liittyvät ohjeistuksen tuodaan esille yksikön tiimipalavereissa. Yksikön vastuusairaanhoitaja huolehtii, että yksikössä on tarpeen mukaiset suojavaatteet saatavilla ja koko henkilökunta vastaa mm. suojakäsineiden ja kasvomaskien tilaamisesta ja riittävyydestä. </w:t>
      </w:r>
    </w:p>
    <w:p w14:paraId="5484D5A4" w14:textId="77777777" w:rsidR="0067224E" w:rsidRDefault="00B040FD">
      <w:pPr>
        <w:ind w:left="-5"/>
      </w:pPr>
      <w:r>
        <w:t xml:space="preserve">Niittytuvan hygieniayhdyshenkilö on vastuusairaanhoitaja Mirja Salonpää p. 050 5769226. Tarvittaessa infektiotapauksissa konsultoidaan </w:t>
      </w:r>
      <w:proofErr w:type="spellStart"/>
      <w:r>
        <w:t>Oys</w:t>
      </w:r>
      <w:proofErr w:type="spellEnd"/>
      <w:r>
        <w:t xml:space="preserve"> infektiokonsultaatiot virka-aikana: puh. 040 563 6867 ja / tai hygieniahoitajat: puh. 040 506 2094. </w:t>
      </w:r>
    </w:p>
    <w:p w14:paraId="0704D53D" w14:textId="77777777" w:rsidR="0067224E" w:rsidRDefault="00B040FD">
      <w:pPr>
        <w:ind w:left="-5"/>
      </w:pPr>
      <w:r>
        <w:t xml:space="preserve">ISS:n siistijä tekee ylläpitosiivouksen yksikön yhteisiin tiloihin kerran viikossa (tiistaisin). Tämä lisäksi ISS:n siistijät tekevät kerran vuodessa perussiivouksen, jonka tehtävät on määritelty erikseen. Lauantaisin asiakkaat ja ohjaajat yhdessä siistivät yhteiset tilat. Asiakkaat siivoavat itse tai yhdessä ohjaajan kanssa oman asuntonsa ja kylpyhuoneensa ja vessansa vähintään kerran viikossa ja tarpeen mukaan useamminkin. </w:t>
      </w:r>
    </w:p>
    <w:p w14:paraId="5F7544C6" w14:textId="77777777" w:rsidR="0067224E" w:rsidRDefault="00B040FD">
      <w:pPr>
        <w:ind w:left="-5"/>
      </w:pPr>
      <w:r>
        <w:t xml:space="preserve">Yhteisten tilojen viikkosiivoukset sekä muut siivouksen omavalvontaan liittyvät tehtävät kirjataan ylös siivouksen omavalvontalomakkeille. Kaikilla työntekijöillä on hygieniapassit. Asiakkaiden asumisen- ja arjentaito - päivistä on tehty suunnitelma. Asiakaskohtaisen suunnitelman mukaan ohjaaja ohjeistaa ja/tai tarkastaa siivouksen tai siivoaa yhdessä asiakkaan kanssa tämän huoneen. Asiakkaiden huoneiden siivoukset merkitään asiakastietojärjestelmään. Siivouksissa käytetään asianmukaisia siivousaineita ja -välineitä. Niittytuvalla on kirjallinen siivoussuunnitelma, jossa on määritelty vastuut, tehtävät ja siivousaika-taulu. Sen lisäksi on laadittu erillinen COVID-19 varautumissuunnitelma. Varautumissuunnitelman sekä siivoussuunnitelman mukaisista siivouksista pidetään kirjaa ja tehdyt vuorokohtaiset siivoustehtävät merkataan niistä tehdyille lomakkeille.  </w:t>
      </w:r>
    </w:p>
    <w:p w14:paraId="30DC41F0" w14:textId="2D5A126F" w:rsidR="0067224E" w:rsidRDefault="00B040FD">
      <w:pPr>
        <w:ind w:left="-5"/>
      </w:pPr>
      <w:r>
        <w:t xml:space="preserve">Niittytuvalla on ISO 14001 ympäristösertifikaatti. </w:t>
      </w:r>
      <w:r w:rsidR="00883768">
        <w:t xml:space="preserve">Niittytuvan yksi ohjaaja on nimetty ympäristökoordinaattoriksi ja hän osallistuu Hoivatien ympäristökoordinaattoreiden yhteisiin tiimeihin ja tuo sieltä tietoa yksikön muille työntekijöille. </w:t>
      </w:r>
      <w:r>
        <w:t xml:space="preserve">Niittytuvan jätehuollon toteuttamisessa huomioidaan </w:t>
      </w:r>
      <w:r>
        <w:lastRenderedPageBreak/>
        <w:t xml:space="preserve">standardin mukaisen ympäristöohjelman tavoite sitoutua muun muassa jätteiden tehokkaaseen hallintaan lajittelemalla ja kierrättämällä. Lajittelemme ja kierrätämme jätteet asianmukaisesti ja meillä on kierrätysastiat paperia, biojätettä, lasia, metallia, muovia, pahvia ja tekstiiliä varten. Ohjaamme asiakkaita jätteiden lajittelussa ja kierrättämisessä. Yksikön pienelektroniikkalaitteet toimitamme Työ- ja päivätoimintakeskus Villavakkaan purettavaksi ja kierrätettäväksi. Suuremmat elektroniikkalaitteet hävitämme asianmukaisesti viemällä ne kierrätyspisteeseen.  </w:t>
      </w:r>
    </w:p>
    <w:p w14:paraId="305A6FA2" w14:textId="2C8376A1" w:rsidR="0067224E" w:rsidRDefault="00B040FD" w:rsidP="00226CE4">
      <w:pPr>
        <w:ind w:left="-5"/>
      </w:pPr>
      <w:r>
        <w:t xml:space="preserve">Vanhentuneita lääkkeitä ja neuloja varten meillä on erillinen jäteastia, jonka hävittämisestä vastaa Lassila &amp; Tikanoja. Paristot, maali- ja liuotinjätteet toimitamme niille asianmukaiseen hävityspisteeseen. </w:t>
      </w:r>
    </w:p>
    <w:p w14:paraId="18796A8D" w14:textId="77777777" w:rsidR="0067224E" w:rsidRDefault="00B040FD">
      <w:pPr>
        <w:pStyle w:val="Otsikko3"/>
        <w:ind w:left="705" w:hanging="720"/>
      </w:pPr>
      <w:bookmarkStart w:id="16" w:name="_Toc66473"/>
      <w:r>
        <w:t xml:space="preserve">Lääkehoitosuunnitelma </w:t>
      </w:r>
      <w:bookmarkEnd w:id="16"/>
    </w:p>
    <w:p w14:paraId="04F96EC1" w14:textId="77777777" w:rsidR="0067224E" w:rsidRDefault="00B040FD">
      <w:pPr>
        <w:spacing w:after="29"/>
        <w:ind w:left="-5"/>
      </w:pPr>
      <w:r>
        <w:t xml:space="preserve">Niittytuvan lääkehoito perustuu yksikkökohtaiseen lääkehoitosuunnitelmaan, jota päivitetään kerran vuodessa tai tarpeen vaatiessa. Nykyinen Niittytuvan lääkehoitosuunnitelma on päivitetty 9.2.2026. Lääkehoitosuunnitelman laatimisesta ja päivittämisestä vastaa Niittytuvan vastuusairaanhoitaja Mirja Salonpää (p. 050 5769226, </w:t>
      </w:r>
      <w:r>
        <w:rPr>
          <w:color w:val="0563C1"/>
          <w:u w:val="single" w:color="0563C1"/>
        </w:rPr>
        <w:t>mirja.salonpaa@hoivatie.fi</w:t>
      </w:r>
      <w:r>
        <w:t xml:space="preserve">). Lääkehoitosuunnitelman tulee noudattaa </w:t>
      </w:r>
      <w:proofErr w:type="spellStart"/>
      <w:r>
        <w:t>STM:n</w:t>
      </w:r>
      <w:proofErr w:type="spellEnd"/>
      <w:r>
        <w:t xml:space="preserve"> Turvallinen lääkehoito -opasta. Turvallinen lääkehoito -oppaassa linjataan muun muassa lääkehoidon toteuttamiseen periaatteet ja siihen liittyvä vastuunjako sekä vähimmäisvaatimukset, jotka yksikön ja lääkehoidon toteuttamiseen osallistuvan työntekijän on täytettävä. Oppaan ohjeet koskevat sekä yksityisiä että julkisia lääkehoitoa toteuttavia yksiköitä. </w:t>
      </w:r>
    </w:p>
    <w:p w14:paraId="701A992F" w14:textId="77777777" w:rsidR="0067224E" w:rsidRDefault="00B040FD">
      <w:pPr>
        <w:tabs>
          <w:tab w:val="center" w:pos="1432"/>
          <w:tab w:val="center" w:pos="2910"/>
          <w:tab w:val="center" w:pos="4118"/>
          <w:tab w:val="center" w:pos="4972"/>
          <w:tab w:val="center" w:pos="6118"/>
          <w:tab w:val="center" w:pos="7382"/>
          <w:tab w:val="right" w:pos="9645"/>
        </w:tabs>
        <w:spacing w:after="16"/>
        <w:ind w:left="-15" w:firstLine="0"/>
        <w:jc w:val="left"/>
      </w:pPr>
      <w:r>
        <w:t xml:space="preserve">Oppaan </w:t>
      </w:r>
      <w:r>
        <w:tab/>
        <w:t xml:space="preserve">mukaan </w:t>
      </w:r>
      <w:r>
        <w:tab/>
        <w:t xml:space="preserve">palveluntuottajan </w:t>
      </w:r>
      <w:r>
        <w:tab/>
        <w:t xml:space="preserve">on </w:t>
      </w:r>
      <w:r>
        <w:tab/>
        <w:t xml:space="preserve">nimettävä </w:t>
      </w:r>
      <w:r>
        <w:tab/>
        <w:t xml:space="preserve">yksikölle </w:t>
      </w:r>
      <w:r>
        <w:tab/>
        <w:t xml:space="preserve">lääkehoidon </w:t>
      </w:r>
      <w:r>
        <w:tab/>
        <w:t xml:space="preserve">vastuuhenkilö. </w:t>
      </w:r>
    </w:p>
    <w:p w14:paraId="47738D52" w14:textId="77777777" w:rsidR="0067224E" w:rsidRDefault="00B040FD">
      <w:pPr>
        <w:ind w:left="-5"/>
      </w:pPr>
      <w:r>
        <w:t xml:space="preserve">Omavalvonnassa tulee tunnistaa ja korjata riskit, jotka johtuvat osaamiseen liittyvistä puutteista tai epäselvistä menettelytavoista lääkehoidon toteuttamisessa. </w:t>
      </w:r>
    </w:p>
    <w:p w14:paraId="37015656" w14:textId="32010992" w:rsidR="0067224E" w:rsidRDefault="00B040FD">
      <w:pPr>
        <w:spacing w:after="156" w:line="261" w:lineRule="auto"/>
        <w:ind w:left="-5"/>
        <w:jc w:val="left"/>
      </w:pPr>
      <w:r>
        <w:t xml:space="preserve">Lääkehoitosuunnitelma on osa henkilöstön perehdyttämistä. Jokainen uusi työntekijä lukee yksikön lääkehoitosuunnitelman ja kuittaa sen luetuksi. Henkilökunta lukee lääkehoitosuunnitelman aina päivityksen jälkeen ja kuittaa sen luetuksi. Hoivatien johto valvoo yksikköjen toimintaa. Niittytuvan palveluvastaava ja vastuusairaanhoitaja seuraavat, että yksikössä </w:t>
      </w:r>
      <w:r>
        <w:tab/>
        <w:t>toimitaa</w:t>
      </w:r>
      <w:r w:rsidR="00724815">
        <w:t xml:space="preserve">n </w:t>
      </w:r>
      <w:r>
        <w:t xml:space="preserve">lääkehoitosuunnitelman mukaan. </w:t>
      </w:r>
    </w:p>
    <w:p w14:paraId="4959E906" w14:textId="77777777" w:rsidR="0067224E" w:rsidRDefault="00B040FD">
      <w:pPr>
        <w:spacing w:after="369"/>
        <w:ind w:left="-5"/>
      </w:pPr>
      <w:r>
        <w:t xml:space="preserve">Niittytuvan lääkehoitosuunnitelmassa on kuvattu mm. miten lääkehoidon osaaminen varmistetaan, millaiset lääkelupakäytännöt yksikössä on, miten lääkkeiden tai rokotteiden haittavaikutusilmoitus tehdään palveluyksikössä sekä millaiset toimintamallit yksikössä on lääkevarkauksien varalta. </w:t>
      </w:r>
    </w:p>
    <w:p w14:paraId="194D6579" w14:textId="77777777" w:rsidR="0067224E" w:rsidRDefault="00B040FD">
      <w:pPr>
        <w:pStyle w:val="Otsikko3"/>
        <w:ind w:left="705" w:hanging="720"/>
      </w:pPr>
      <w:bookmarkStart w:id="17" w:name="_Toc66474"/>
      <w:r>
        <w:t xml:space="preserve">Lääkinnälliset laitteet </w:t>
      </w:r>
      <w:bookmarkEnd w:id="17"/>
    </w:p>
    <w:p w14:paraId="493A81B6" w14:textId="77777777" w:rsidR="0067224E" w:rsidRDefault="00B040FD">
      <w:pPr>
        <w:ind w:left="-5"/>
      </w:pPr>
      <w:r>
        <w:t xml:space="preserve">Niittytuvan lääkinnällisten laitteiden vastuuhenkilöt: </w:t>
      </w:r>
    </w:p>
    <w:p w14:paraId="648F0A24" w14:textId="77777777" w:rsidR="0067224E" w:rsidRDefault="00B040FD">
      <w:pPr>
        <w:ind w:left="-5"/>
      </w:pPr>
      <w:r>
        <w:t>Palveluvastaava Kaisa Kellokumpu (</w:t>
      </w:r>
      <w:r>
        <w:rPr>
          <w:color w:val="0563C1"/>
          <w:u w:val="single" w:color="0563C1"/>
        </w:rPr>
        <w:t>kaisa.kellokumpu@hoivatie.fi</w:t>
      </w:r>
      <w:r>
        <w:t xml:space="preserve">, p. 044 7916312) vastaa lääkinnällisten laitteiden kokonaisuudesta </w:t>
      </w:r>
    </w:p>
    <w:p w14:paraId="5E84FDEA" w14:textId="77777777" w:rsidR="0067224E" w:rsidRDefault="00B040FD">
      <w:pPr>
        <w:ind w:left="-5"/>
      </w:pPr>
      <w:r>
        <w:t>Vastuusairaanhoitaja/tiimivastaava Mirja Salonpää (</w:t>
      </w:r>
      <w:r>
        <w:rPr>
          <w:color w:val="0563C1"/>
          <w:u w:val="single" w:color="0563C1"/>
        </w:rPr>
        <w:t>mirja.salonpaa@hoivatie.fi</w:t>
      </w:r>
      <w:r>
        <w:t xml:space="preserve">, p. 050 5769226) vastaa lääkinnällisten laitteiden rekisterin ylläpidosta ja laitteiden suunnitelmallisesta huollosta ja kalibroinnista. </w:t>
      </w:r>
    </w:p>
    <w:p w14:paraId="2F0DD6FF" w14:textId="77777777" w:rsidR="0067224E" w:rsidRDefault="00B040FD">
      <w:pPr>
        <w:ind w:left="-5"/>
      </w:pPr>
      <w:r>
        <w:t xml:space="preserve">Niittytuvalla on käytössä Tintti-rekisteri, jonka avulla varmistetaan, että asiakkaiden tarvitsemien apuvälineiden ja yksikössä olevien lääkinnällisten laitteiden hankinta, käytön ohjaus ja huolto toteutuvat asianmukaisesti. Tintti-rekisteriin kirjataan yksikön omat laitteet. Lista pidetään ajan tasalla päivittämällä se vuosikellon mukaisesti. Palveluvastaava yhdessä vastuusairaanhoitajan kanssa vastaa siitä, että kaikki laitetta käyttävät henkilöt perehdytetään laitteen käyttöön sekä laitteeseen liittyvään ohjeistukseen ja dokumentaatioon.  </w:t>
      </w:r>
    </w:p>
    <w:p w14:paraId="40FDB813" w14:textId="77777777" w:rsidR="0067224E" w:rsidRDefault="00B040FD">
      <w:pPr>
        <w:ind w:left="-5"/>
      </w:pPr>
      <w:r>
        <w:t xml:space="preserve">Vastuusairaanhoitaja yhdessä palveluvastaavan kanssa huolehtivat siitä, että asianmukaiset vaaratilanneilmoitukset terveydenhuollon laitteista on tehty ja käsitelty niiden edellyttämillä tavoilla. </w:t>
      </w:r>
      <w:r>
        <w:lastRenderedPageBreak/>
        <w:t xml:space="preserve">Terveydenhuollon laitteen ja tarvikkeen aiheuttamasta vaaratilanteesta on ilmoitettava Fimealle. Ilmoitus tehdään esimerkiksi laitteen tai tarvikkeen </w:t>
      </w:r>
    </w:p>
    <w:p w14:paraId="608B76A9" w14:textId="77777777" w:rsidR="0067224E" w:rsidRDefault="00B040FD">
      <w:pPr>
        <w:numPr>
          <w:ilvl w:val="0"/>
          <w:numId w:val="11"/>
        </w:numPr>
        <w:spacing w:after="163" w:line="257" w:lineRule="auto"/>
        <w:ind w:hanging="139"/>
        <w:jc w:val="left"/>
      </w:pPr>
      <w:r>
        <w:t xml:space="preserve">suorituskyvyn poikkeamasta tai häiriöstä </w:t>
      </w:r>
    </w:p>
    <w:p w14:paraId="61540F5A" w14:textId="77777777" w:rsidR="0067224E" w:rsidRDefault="00B040FD">
      <w:pPr>
        <w:numPr>
          <w:ilvl w:val="0"/>
          <w:numId w:val="11"/>
        </w:numPr>
        <w:spacing w:after="163" w:line="257" w:lineRule="auto"/>
        <w:ind w:hanging="139"/>
        <w:jc w:val="left"/>
      </w:pPr>
      <w:r>
        <w:t xml:space="preserve">riittämättömästä merkinnästä </w:t>
      </w:r>
    </w:p>
    <w:p w14:paraId="70DDE75A" w14:textId="77777777" w:rsidR="0067224E" w:rsidRDefault="00B040FD">
      <w:pPr>
        <w:numPr>
          <w:ilvl w:val="0"/>
          <w:numId w:val="11"/>
        </w:numPr>
        <w:spacing w:after="163" w:line="257" w:lineRule="auto"/>
        <w:ind w:hanging="139"/>
        <w:jc w:val="left"/>
      </w:pPr>
      <w:r>
        <w:t xml:space="preserve">riittämättömästä tai virheellisestä käyttöohjeesta </w:t>
      </w:r>
    </w:p>
    <w:p w14:paraId="0C016AF9" w14:textId="77777777" w:rsidR="0067224E" w:rsidRDefault="00B040FD">
      <w:pPr>
        <w:pStyle w:val="Otsikko4"/>
        <w:ind w:left="-5"/>
      </w:pPr>
      <w:r>
        <w:t xml:space="preserve">Asiakkaiden omat terveydenhuollon laitteet ja apuvälineet </w:t>
      </w:r>
    </w:p>
    <w:p w14:paraId="2D718EED" w14:textId="398FBB79" w:rsidR="0067224E" w:rsidRDefault="00B040FD">
      <w:pPr>
        <w:ind w:left="-5"/>
      </w:pPr>
      <w:r>
        <w:t xml:space="preserve">Omaohjaaja varmistaa, että asiakkaan omat, terveydenhuollon laitteet (esimerkiksi suihkutuoli tai verenpainemittari) ovat dokumentoituna ja ajan tasalla asiakastietojärjestelmä </w:t>
      </w:r>
      <w:proofErr w:type="spellStart"/>
      <w:r>
        <w:t>Domacaressa</w:t>
      </w:r>
      <w:proofErr w:type="spellEnd"/>
      <w:r>
        <w:t xml:space="preserve">, Omaisuusluettelossa kohdassa Lääkinnälliset laitteet. Niittytuvalla on kahdella asiakkaalla hengitysapuvälinelainaamosta lainattu </w:t>
      </w:r>
      <w:r w:rsidR="00F874F0">
        <w:t>CPAP-laite,</w:t>
      </w:r>
      <w:r>
        <w:t xml:space="preserve"> ja ne ovat kirjattuina asiakkaiden tietoihin asukastietojärjestelmä </w:t>
      </w:r>
      <w:proofErr w:type="spellStart"/>
      <w:r>
        <w:t>Domacareen</w:t>
      </w:r>
      <w:proofErr w:type="spellEnd"/>
      <w:r>
        <w:t xml:space="preserve">. </w:t>
      </w:r>
      <w:r w:rsidR="00F874F0">
        <w:t xml:space="preserve">CPAP-laitteiden asianmukaisesta puhdistamisesta ja puhdistamisen seurannasta on ohje ja seurantalomake asiakkaan huoneessa. </w:t>
      </w:r>
      <w:r>
        <w:t xml:space="preserve">Asiakkaan omaiset tai läheiset vastaavat asiakaan omien terveydenhuollon laitteiden toimittamisesta huollettavaksi. Omaohjaaja vastaa siitä, että omaiset saavat tästä tiedon ja asia toteutuu. </w:t>
      </w:r>
    </w:p>
    <w:p w14:paraId="7884E3F9" w14:textId="7C16A648" w:rsidR="0067224E" w:rsidRDefault="00B040FD">
      <w:pPr>
        <w:ind w:left="-5"/>
      </w:pPr>
      <w:r>
        <w:t xml:space="preserve">Laitteen valmistaja määrittää laitteen huoltovälin käyttöohjeessa. Jos asiakkaalla ei ole tietoa apuvälineen huoltovälistä sen turvallisen toiminnan varmistamiseksi, omahoitaja voi ohjata läheisiä tiedustelemaan asiaa </w:t>
      </w:r>
      <w:r w:rsidR="00C92F59">
        <w:t>Alueellisesta apuvälinekeskuksesta</w:t>
      </w:r>
      <w:r>
        <w:t>. A</w:t>
      </w:r>
      <w:r w:rsidR="00C92F59">
        <w:t>lueellinen apuvälinekeskus</w:t>
      </w:r>
      <w:r>
        <w:t xml:space="preserve"> suosittelee laitteiden huollattamista vuosittain ja tarvittaessa. Mikäli terveydenhuollon laitteen toimintavika tms. aiheuttaa asiakkaalle vaaratilanteen, omahoitaja pyytää omaisia ilmoittamaan asian </w:t>
      </w:r>
      <w:r w:rsidR="00C92F59">
        <w:t xml:space="preserve">Alueelliseen </w:t>
      </w:r>
      <w:r>
        <w:t>apuväline</w:t>
      </w:r>
      <w:r w:rsidR="00C92F59">
        <w:t>keskukseen</w:t>
      </w:r>
      <w:r>
        <w:t>. A</w:t>
      </w:r>
      <w:r w:rsidR="00C92F59">
        <w:t>lueellinen apuvälinekeskus</w:t>
      </w:r>
      <w:r>
        <w:t xml:space="preserve"> laitteen omistajana tekee vaaratilanneilmoituksen. Yksikössä tapahtumasta kirjataan poikkeama.  </w:t>
      </w:r>
    </w:p>
    <w:p w14:paraId="1D2ACB69" w14:textId="77777777" w:rsidR="0067224E" w:rsidRDefault="00B040FD">
      <w:pPr>
        <w:spacing w:after="10"/>
        <w:ind w:left="-5"/>
      </w:pPr>
      <w:r>
        <w:t xml:space="preserve">Niittytuvan toiminnan keskeisimpien turvallisuutta ja laatua koskevien riskien tunnistaminen ja hallinta </w:t>
      </w:r>
    </w:p>
    <w:p w14:paraId="63B66FF6" w14:textId="77777777" w:rsidR="00226CE4" w:rsidRDefault="00226CE4">
      <w:pPr>
        <w:spacing w:after="10"/>
        <w:ind w:left="-5"/>
      </w:pPr>
    </w:p>
    <w:tbl>
      <w:tblPr>
        <w:tblStyle w:val="TableGrid"/>
        <w:tblW w:w="9627" w:type="dxa"/>
        <w:tblInd w:w="7" w:type="dxa"/>
        <w:tblCellMar>
          <w:top w:w="50" w:type="dxa"/>
          <w:left w:w="108" w:type="dxa"/>
          <w:right w:w="46" w:type="dxa"/>
        </w:tblCellMar>
        <w:tblLook w:val="04A0" w:firstRow="1" w:lastRow="0" w:firstColumn="1" w:lastColumn="0" w:noHBand="0" w:noVBand="1"/>
      </w:tblPr>
      <w:tblGrid>
        <w:gridCol w:w="3210"/>
        <w:gridCol w:w="3209"/>
        <w:gridCol w:w="3208"/>
      </w:tblGrid>
      <w:tr w:rsidR="0067224E" w14:paraId="16ECAF53" w14:textId="77777777">
        <w:trPr>
          <w:trHeight w:val="326"/>
        </w:trPr>
        <w:tc>
          <w:tcPr>
            <w:tcW w:w="3210" w:type="dxa"/>
            <w:tcBorders>
              <w:top w:val="single" w:sz="4" w:space="0" w:color="000000"/>
              <w:left w:val="single" w:sz="4" w:space="0" w:color="000000"/>
              <w:bottom w:val="single" w:sz="4" w:space="0" w:color="000000"/>
              <w:right w:val="single" w:sz="4" w:space="0" w:color="000000"/>
            </w:tcBorders>
            <w:shd w:val="clear" w:color="auto" w:fill="FFFF99"/>
          </w:tcPr>
          <w:p w14:paraId="0DCA29AE" w14:textId="77777777" w:rsidR="0067224E" w:rsidRDefault="00B040FD">
            <w:pPr>
              <w:spacing w:after="0" w:line="259" w:lineRule="auto"/>
              <w:ind w:left="0" w:firstLine="0"/>
              <w:jc w:val="left"/>
            </w:pPr>
            <w:r>
              <w:rPr>
                <w:b/>
                <w:sz w:val="24"/>
              </w:rPr>
              <w:t xml:space="preserve">Tunnistettu riski </w:t>
            </w:r>
          </w:p>
        </w:tc>
        <w:tc>
          <w:tcPr>
            <w:tcW w:w="3209" w:type="dxa"/>
            <w:tcBorders>
              <w:top w:val="single" w:sz="4" w:space="0" w:color="000000"/>
              <w:left w:val="single" w:sz="4" w:space="0" w:color="000000"/>
              <w:bottom w:val="single" w:sz="4" w:space="0" w:color="000000"/>
              <w:right w:val="single" w:sz="4" w:space="0" w:color="000000"/>
            </w:tcBorders>
            <w:shd w:val="clear" w:color="auto" w:fill="FFFF99"/>
          </w:tcPr>
          <w:p w14:paraId="1FADA3F9" w14:textId="77777777" w:rsidR="0067224E" w:rsidRDefault="00B040FD">
            <w:pPr>
              <w:spacing w:after="0" w:line="259" w:lineRule="auto"/>
              <w:ind w:left="0" w:firstLine="0"/>
              <w:jc w:val="left"/>
            </w:pPr>
            <w:r>
              <w:rPr>
                <w:b/>
                <w:sz w:val="24"/>
              </w:rPr>
              <w:t xml:space="preserve">Ehkäisy- ja hallintatoimet </w:t>
            </w:r>
          </w:p>
        </w:tc>
        <w:tc>
          <w:tcPr>
            <w:tcW w:w="3208" w:type="dxa"/>
            <w:tcBorders>
              <w:top w:val="single" w:sz="4" w:space="0" w:color="000000"/>
              <w:left w:val="single" w:sz="4" w:space="0" w:color="000000"/>
              <w:bottom w:val="single" w:sz="4" w:space="0" w:color="000000"/>
              <w:right w:val="single" w:sz="4" w:space="0" w:color="000000"/>
            </w:tcBorders>
            <w:shd w:val="clear" w:color="auto" w:fill="FFFF99"/>
          </w:tcPr>
          <w:p w14:paraId="63783DEE" w14:textId="77777777" w:rsidR="0067224E" w:rsidRDefault="00B040FD">
            <w:pPr>
              <w:spacing w:after="0" w:line="259" w:lineRule="auto"/>
              <w:ind w:left="0" w:firstLine="0"/>
              <w:jc w:val="left"/>
            </w:pPr>
            <w:r>
              <w:rPr>
                <w:b/>
                <w:sz w:val="24"/>
              </w:rPr>
              <w:t xml:space="preserve">Vastuuhenkilö </w:t>
            </w:r>
          </w:p>
        </w:tc>
      </w:tr>
      <w:tr w:rsidR="0067224E" w14:paraId="17AA7506" w14:textId="77777777">
        <w:trPr>
          <w:trHeight w:val="882"/>
        </w:trPr>
        <w:tc>
          <w:tcPr>
            <w:tcW w:w="3210" w:type="dxa"/>
            <w:tcBorders>
              <w:top w:val="single" w:sz="4" w:space="0" w:color="000000"/>
              <w:left w:val="single" w:sz="4" w:space="0" w:color="000000"/>
              <w:bottom w:val="single" w:sz="4" w:space="0" w:color="000000"/>
              <w:right w:val="single" w:sz="4" w:space="0" w:color="000000"/>
            </w:tcBorders>
          </w:tcPr>
          <w:p w14:paraId="110ED128" w14:textId="77777777" w:rsidR="0067224E" w:rsidRDefault="00B040FD">
            <w:pPr>
              <w:tabs>
                <w:tab w:val="right" w:pos="3056"/>
              </w:tabs>
              <w:spacing w:after="23" w:line="259" w:lineRule="auto"/>
              <w:ind w:left="0" w:firstLine="0"/>
              <w:jc w:val="left"/>
            </w:pPr>
            <w:r>
              <w:t xml:space="preserve">Asiakkaan </w:t>
            </w:r>
            <w:r>
              <w:tab/>
              <w:t xml:space="preserve">apuvälineen </w:t>
            </w:r>
          </w:p>
          <w:p w14:paraId="007AA262" w14:textId="77777777" w:rsidR="0067224E" w:rsidRDefault="00B040FD">
            <w:pPr>
              <w:spacing w:after="0" w:line="259" w:lineRule="auto"/>
              <w:ind w:left="0" w:firstLine="0"/>
              <w:jc w:val="left"/>
            </w:pPr>
            <w:r>
              <w:t xml:space="preserve">rikkoontuminen </w:t>
            </w:r>
          </w:p>
        </w:tc>
        <w:tc>
          <w:tcPr>
            <w:tcW w:w="3209" w:type="dxa"/>
            <w:tcBorders>
              <w:top w:val="single" w:sz="4" w:space="0" w:color="000000"/>
              <w:left w:val="single" w:sz="4" w:space="0" w:color="000000"/>
              <w:bottom w:val="single" w:sz="4" w:space="0" w:color="000000"/>
              <w:right w:val="single" w:sz="4" w:space="0" w:color="000000"/>
            </w:tcBorders>
          </w:tcPr>
          <w:p w14:paraId="7BB43B93" w14:textId="77777777" w:rsidR="0067224E" w:rsidRDefault="00B040FD">
            <w:pPr>
              <w:spacing w:after="0" w:line="275" w:lineRule="auto"/>
              <w:ind w:left="0" w:firstLine="0"/>
            </w:pPr>
            <w:r>
              <w:t xml:space="preserve">Apuväline tarkistetaan käytön yhteydessä ja huolletaan </w:t>
            </w:r>
          </w:p>
          <w:p w14:paraId="4C5E7C86" w14:textId="77777777" w:rsidR="0067224E" w:rsidRDefault="00B040FD">
            <w:pPr>
              <w:spacing w:after="0" w:line="259" w:lineRule="auto"/>
              <w:ind w:left="0" w:firstLine="0"/>
              <w:jc w:val="left"/>
            </w:pPr>
            <w:r>
              <w:t xml:space="preserve">säännöllisesti </w:t>
            </w:r>
          </w:p>
        </w:tc>
        <w:tc>
          <w:tcPr>
            <w:tcW w:w="3208" w:type="dxa"/>
            <w:tcBorders>
              <w:top w:val="single" w:sz="4" w:space="0" w:color="000000"/>
              <w:left w:val="single" w:sz="4" w:space="0" w:color="000000"/>
              <w:bottom w:val="single" w:sz="4" w:space="0" w:color="000000"/>
              <w:right w:val="single" w:sz="4" w:space="0" w:color="000000"/>
            </w:tcBorders>
          </w:tcPr>
          <w:p w14:paraId="5FDC0B4D" w14:textId="5A17D810" w:rsidR="0067224E" w:rsidRDefault="00B040FD">
            <w:pPr>
              <w:spacing w:after="0" w:line="259" w:lineRule="auto"/>
              <w:ind w:left="0" w:firstLine="0"/>
              <w:jc w:val="left"/>
            </w:pPr>
            <w:r>
              <w:t xml:space="preserve">Omaohjaaja </w:t>
            </w:r>
            <w:r>
              <w:tab/>
              <w:t xml:space="preserve">/ asiakkaan omainen </w:t>
            </w:r>
          </w:p>
        </w:tc>
      </w:tr>
      <w:tr w:rsidR="0067224E" w14:paraId="1AD4EDF2" w14:textId="77777777">
        <w:trPr>
          <w:trHeight w:val="884"/>
        </w:trPr>
        <w:tc>
          <w:tcPr>
            <w:tcW w:w="3210" w:type="dxa"/>
            <w:tcBorders>
              <w:top w:val="single" w:sz="4" w:space="0" w:color="000000"/>
              <w:left w:val="single" w:sz="4" w:space="0" w:color="000000"/>
              <w:bottom w:val="single" w:sz="4" w:space="0" w:color="000000"/>
              <w:right w:val="single" w:sz="4" w:space="0" w:color="000000"/>
            </w:tcBorders>
          </w:tcPr>
          <w:p w14:paraId="015817D0" w14:textId="77777777" w:rsidR="0067224E" w:rsidRDefault="00B040FD">
            <w:pPr>
              <w:spacing w:after="1" w:line="275" w:lineRule="auto"/>
              <w:ind w:left="0" w:firstLine="0"/>
            </w:pPr>
            <w:r>
              <w:t xml:space="preserve">Työntekijän pistotapaturma asiakkaan verensokeria </w:t>
            </w:r>
          </w:p>
          <w:p w14:paraId="2B96359E" w14:textId="77777777" w:rsidR="0067224E" w:rsidRDefault="00B040FD">
            <w:pPr>
              <w:spacing w:after="0" w:line="259" w:lineRule="auto"/>
              <w:ind w:left="0" w:firstLine="0"/>
              <w:jc w:val="left"/>
            </w:pPr>
            <w:r>
              <w:t xml:space="preserve">mitattaessa </w:t>
            </w:r>
          </w:p>
        </w:tc>
        <w:tc>
          <w:tcPr>
            <w:tcW w:w="3209" w:type="dxa"/>
            <w:tcBorders>
              <w:top w:val="single" w:sz="4" w:space="0" w:color="000000"/>
              <w:left w:val="single" w:sz="4" w:space="0" w:color="000000"/>
              <w:bottom w:val="single" w:sz="4" w:space="0" w:color="000000"/>
              <w:right w:val="single" w:sz="4" w:space="0" w:color="000000"/>
            </w:tcBorders>
          </w:tcPr>
          <w:p w14:paraId="3C93CAF0" w14:textId="77777777" w:rsidR="0067224E" w:rsidRDefault="00B040FD">
            <w:pPr>
              <w:spacing w:after="0" w:line="259" w:lineRule="auto"/>
              <w:ind w:left="0" w:firstLine="0"/>
              <w:jc w:val="left"/>
            </w:pPr>
            <w:r>
              <w:t xml:space="preserve">Huolellisuus </w:t>
            </w:r>
            <w:r>
              <w:tab/>
              <w:t xml:space="preserve">työtehtävää suoritettaessa ja työntekijän hyvä perehdytys </w:t>
            </w:r>
          </w:p>
        </w:tc>
        <w:tc>
          <w:tcPr>
            <w:tcW w:w="3208" w:type="dxa"/>
            <w:tcBorders>
              <w:top w:val="single" w:sz="4" w:space="0" w:color="000000"/>
              <w:left w:val="single" w:sz="4" w:space="0" w:color="000000"/>
              <w:bottom w:val="single" w:sz="4" w:space="0" w:color="000000"/>
              <w:right w:val="single" w:sz="4" w:space="0" w:color="000000"/>
            </w:tcBorders>
          </w:tcPr>
          <w:p w14:paraId="0CDD24AE" w14:textId="77777777" w:rsidR="0067224E" w:rsidRDefault="00B040FD">
            <w:pPr>
              <w:spacing w:after="0" w:line="259" w:lineRule="auto"/>
              <w:ind w:left="0" w:firstLine="0"/>
              <w:jc w:val="left"/>
            </w:pPr>
            <w:r>
              <w:t xml:space="preserve">Palveluvastaava/ vastuusairaanhoitaja/ työntekijän perehdyttäjä </w:t>
            </w:r>
          </w:p>
        </w:tc>
      </w:tr>
      <w:tr w:rsidR="0067224E" w14:paraId="63D9A8D4" w14:textId="77777777">
        <w:trPr>
          <w:trHeight w:val="883"/>
        </w:trPr>
        <w:tc>
          <w:tcPr>
            <w:tcW w:w="3210" w:type="dxa"/>
            <w:tcBorders>
              <w:top w:val="single" w:sz="4" w:space="0" w:color="000000"/>
              <w:left w:val="single" w:sz="4" w:space="0" w:color="000000"/>
              <w:bottom w:val="single" w:sz="4" w:space="0" w:color="000000"/>
              <w:right w:val="single" w:sz="4" w:space="0" w:color="000000"/>
            </w:tcBorders>
          </w:tcPr>
          <w:p w14:paraId="75B9225F" w14:textId="77777777" w:rsidR="0067224E" w:rsidRDefault="00B040FD">
            <w:pPr>
              <w:spacing w:after="0" w:line="259" w:lineRule="auto"/>
              <w:ind w:left="0" w:firstLine="0"/>
            </w:pPr>
            <w:r>
              <w:t xml:space="preserve">Yksikön ja asiakkaiden omien laitteiden sekoittuminen </w:t>
            </w:r>
          </w:p>
        </w:tc>
        <w:tc>
          <w:tcPr>
            <w:tcW w:w="3209" w:type="dxa"/>
            <w:tcBorders>
              <w:top w:val="single" w:sz="4" w:space="0" w:color="000000"/>
              <w:left w:val="single" w:sz="4" w:space="0" w:color="000000"/>
              <w:bottom w:val="single" w:sz="4" w:space="0" w:color="000000"/>
              <w:right w:val="single" w:sz="4" w:space="0" w:color="000000"/>
            </w:tcBorders>
          </w:tcPr>
          <w:p w14:paraId="5A687EF6" w14:textId="77777777" w:rsidR="0067224E" w:rsidRDefault="00B040FD">
            <w:pPr>
              <w:spacing w:after="0" w:line="259" w:lineRule="auto"/>
              <w:ind w:left="0" w:firstLine="0"/>
              <w:jc w:val="left"/>
            </w:pPr>
            <w:r>
              <w:t xml:space="preserve">Selvät </w:t>
            </w:r>
            <w:r>
              <w:tab/>
              <w:t xml:space="preserve">merkinnät </w:t>
            </w:r>
            <w:r>
              <w:tab/>
              <w:t xml:space="preserve">laitteisiin tunnistamisen varmentamiseksi </w:t>
            </w:r>
          </w:p>
        </w:tc>
        <w:tc>
          <w:tcPr>
            <w:tcW w:w="3208" w:type="dxa"/>
            <w:tcBorders>
              <w:top w:val="single" w:sz="4" w:space="0" w:color="000000"/>
              <w:left w:val="single" w:sz="4" w:space="0" w:color="000000"/>
              <w:bottom w:val="single" w:sz="4" w:space="0" w:color="000000"/>
              <w:right w:val="single" w:sz="4" w:space="0" w:color="000000"/>
            </w:tcBorders>
          </w:tcPr>
          <w:p w14:paraId="75DB854C" w14:textId="77777777" w:rsidR="0067224E" w:rsidRDefault="00B040FD">
            <w:pPr>
              <w:tabs>
                <w:tab w:val="right" w:pos="3055"/>
              </w:tabs>
              <w:spacing w:after="25" w:line="259" w:lineRule="auto"/>
              <w:ind w:left="0" w:firstLine="0"/>
              <w:jc w:val="left"/>
            </w:pPr>
            <w:r>
              <w:t xml:space="preserve">Palveluvastaava </w:t>
            </w:r>
            <w:r>
              <w:tab/>
              <w:t xml:space="preserve">/ </w:t>
            </w:r>
          </w:p>
          <w:p w14:paraId="01959DF6" w14:textId="77777777" w:rsidR="0067224E" w:rsidRDefault="00B040FD">
            <w:pPr>
              <w:spacing w:after="0" w:line="259" w:lineRule="auto"/>
              <w:ind w:left="0" w:firstLine="0"/>
              <w:jc w:val="left"/>
            </w:pPr>
            <w:r>
              <w:t xml:space="preserve">vastuusairaanhoitaja </w:t>
            </w:r>
          </w:p>
        </w:tc>
      </w:tr>
      <w:tr w:rsidR="0067224E" w14:paraId="0C1A364A" w14:textId="77777777">
        <w:trPr>
          <w:trHeight w:val="883"/>
        </w:trPr>
        <w:tc>
          <w:tcPr>
            <w:tcW w:w="3210" w:type="dxa"/>
            <w:tcBorders>
              <w:top w:val="single" w:sz="4" w:space="0" w:color="000000"/>
              <w:left w:val="single" w:sz="4" w:space="0" w:color="000000"/>
              <w:bottom w:val="single" w:sz="4" w:space="0" w:color="000000"/>
              <w:right w:val="single" w:sz="4" w:space="0" w:color="000000"/>
            </w:tcBorders>
          </w:tcPr>
          <w:p w14:paraId="302EAB47" w14:textId="77777777" w:rsidR="0067224E" w:rsidRDefault="00B040FD">
            <w:pPr>
              <w:spacing w:after="0" w:line="259" w:lineRule="auto"/>
              <w:ind w:left="0" w:firstLine="0"/>
              <w:jc w:val="left"/>
            </w:pPr>
            <w:r>
              <w:t xml:space="preserve">Puntarin päältä putoaminen / horjahtaminen </w:t>
            </w:r>
          </w:p>
        </w:tc>
        <w:tc>
          <w:tcPr>
            <w:tcW w:w="3209" w:type="dxa"/>
            <w:tcBorders>
              <w:top w:val="single" w:sz="4" w:space="0" w:color="000000"/>
              <w:left w:val="single" w:sz="4" w:space="0" w:color="000000"/>
              <w:bottom w:val="single" w:sz="4" w:space="0" w:color="000000"/>
              <w:right w:val="single" w:sz="4" w:space="0" w:color="000000"/>
            </w:tcBorders>
          </w:tcPr>
          <w:p w14:paraId="096D9511" w14:textId="77777777" w:rsidR="0067224E" w:rsidRDefault="00B040FD">
            <w:pPr>
              <w:spacing w:after="2" w:line="275" w:lineRule="auto"/>
              <w:ind w:left="0" w:firstLine="0"/>
            </w:pPr>
            <w:r>
              <w:t xml:space="preserve">Rauhallinen mittaustilanne ja asiakkaan huolellinen </w:t>
            </w:r>
          </w:p>
          <w:p w14:paraId="4BFC7196" w14:textId="77777777" w:rsidR="0067224E" w:rsidRDefault="00B040FD">
            <w:pPr>
              <w:spacing w:after="0" w:line="259" w:lineRule="auto"/>
              <w:ind w:left="0" w:firstLine="0"/>
              <w:jc w:val="left"/>
            </w:pPr>
            <w:r>
              <w:t xml:space="preserve">ohjaaminen </w:t>
            </w:r>
          </w:p>
        </w:tc>
        <w:tc>
          <w:tcPr>
            <w:tcW w:w="3208" w:type="dxa"/>
            <w:tcBorders>
              <w:top w:val="single" w:sz="4" w:space="0" w:color="000000"/>
              <w:left w:val="single" w:sz="4" w:space="0" w:color="000000"/>
              <w:bottom w:val="single" w:sz="4" w:space="0" w:color="000000"/>
              <w:right w:val="single" w:sz="4" w:space="0" w:color="000000"/>
            </w:tcBorders>
          </w:tcPr>
          <w:p w14:paraId="2E9E5B1D" w14:textId="77777777" w:rsidR="0067224E" w:rsidRDefault="00B040FD">
            <w:pPr>
              <w:spacing w:after="0" w:line="259" w:lineRule="auto"/>
              <w:ind w:left="0" w:firstLine="0"/>
              <w:jc w:val="left"/>
            </w:pPr>
            <w:r>
              <w:t xml:space="preserve">Koko henkilökunta </w:t>
            </w:r>
          </w:p>
        </w:tc>
      </w:tr>
    </w:tbl>
    <w:p w14:paraId="64A164AF" w14:textId="77777777" w:rsidR="0067224E" w:rsidRDefault="00B040FD">
      <w:pPr>
        <w:spacing w:after="415" w:line="259" w:lineRule="auto"/>
        <w:ind w:left="0" w:firstLine="0"/>
        <w:jc w:val="left"/>
      </w:pPr>
      <w:r>
        <w:rPr>
          <w:sz w:val="24"/>
        </w:rPr>
        <w:t xml:space="preserve"> </w:t>
      </w:r>
    </w:p>
    <w:p w14:paraId="1EA0896F" w14:textId="77777777" w:rsidR="0067224E" w:rsidRDefault="00B040FD">
      <w:pPr>
        <w:pStyle w:val="Otsikko2"/>
        <w:ind w:left="561" w:hanging="576"/>
      </w:pPr>
      <w:bookmarkStart w:id="18" w:name="_Toc66475"/>
      <w:r>
        <w:t xml:space="preserve">Asiakastyöhön osallistuvan henkilöstön riittävyyden ja osaamisen varmistaminen </w:t>
      </w:r>
      <w:bookmarkEnd w:id="18"/>
    </w:p>
    <w:p w14:paraId="0FC52478" w14:textId="77777777" w:rsidR="0067224E" w:rsidRDefault="00B040FD">
      <w:pPr>
        <w:ind w:left="-5"/>
      </w:pPr>
      <w:r>
        <w:t xml:space="preserve">Niittytuvan riittävä ja osaava, yksikön omavalvontaan sitoutunut henkilöstö on keskeinen tekijä palvelun laadun ja asiakasturvallisuuden varmistamisessa sekä palvelujen kehittämisessä. </w:t>
      </w:r>
    </w:p>
    <w:p w14:paraId="1914CB77" w14:textId="77777777" w:rsidR="0067224E" w:rsidRDefault="00B040FD">
      <w:pPr>
        <w:ind w:left="-5"/>
      </w:pPr>
      <w:r>
        <w:lastRenderedPageBreak/>
        <w:t>Henkilöstösuunnittelussa on otettu huomioon toimintaan sovellettava lainsäädäntö. Toiminta on luvanvaraista, joten toiminnassa huomioidaan luvassa määritelty henkilöstömitoitus ja rakenne. Tarvittava</w:t>
      </w:r>
      <w:r>
        <w:rPr>
          <w:rFonts w:ascii="Times New Roman" w:eastAsia="Times New Roman" w:hAnsi="Times New Roman" w:cs="Times New Roman"/>
          <w:sz w:val="24"/>
        </w:rPr>
        <w:t xml:space="preserve"> </w:t>
      </w:r>
      <w:r>
        <w:t>henkilöstömäärä riippuu asiakkaiden avun tarpeesta, määrästä ja toimintaympäristöstä. Sosiaalipalveluja</w:t>
      </w:r>
      <w:r>
        <w:rPr>
          <w:i/>
        </w:rPr>
        <w:t xml:space="preserve"> </w:t>
      </w:r>
      <w:r>
        <w:t xml:space="preserve">tuottavissa yksiköissä huomioidaan erityisesti henkilöstön riittävä sosiaalihuollon ammatillinen osaaminen.  </w:t>
      </w:r>
    </w:p>
    <w:p w14:paraId="4DCE4CBA" w14:textId="07F7086B" w:rsidR="0067224E" w:rsidRDefault="00B040FD">
      <w:pPr>
        <w:ind w:left="-5"/>
      </w:pPr>
      <w:r>
        <w:t xml:space="preserve">Niittytuvan henkilöstömitoitus on 0,9 työntekijää / asiakas. Niittytuvalla on yksi palveluvastaava (fysioterapeutti YAMK) ja </w:t>
      </w:r>
      <w:r w:rsidR="006369F6">
        <w:t>9</w:t>
      </w:r>
      <w:r>
        <w:t xml:space="preserve"> ohjaajan toimea</w:t>
      </w:r>
      <w:r w:rsidR="006369F6">
        <w:t>. Tällä hetkellä Niittytuvalla työskentelee 1</w:t>
      </w:r>
      <w:r>
        <w:t xml:space="preserve"> sosionomi AMK, 2 sairaanhoitajaa AMK ja </w:t>
      </w:r>
      <w:r w:rsidR="006369F6">
        <w:t>3</w:t>
      </w:r>
      <w:r>
        <w:t xml:space="preserve"> lähihoitajaa, joiden lisäksi tiimivastaava-vastuusairaanhoitaja (sairaanhoitaja AMK)</w:t>
      </w:r>
      <w:r w:rsidR="006369F6">
        <w:t xml:space="preserve"> vakituisessa työsuhteessa. </w:t>
      </w:r>
      <w:r w:rsidR="00226CE4">
        <w:t xml:space="preserve">Yksi </w:t>
      </w:r>
      <w:r w:rsidR="006369F6">
        <w:t>lähihoitaj</w:t>
      </w:r>
      <w:r w:rsidR="00226CE4">
        <w:t xml:space="preserve">a </w:t>
      </w:r>
      <w:r w:rsidR="006369F6">
        <w:t>työskentelee määräaikaisessa työsuhteessa. Kaksi vakituista ohjaajan toimea ovat täyttämättä yksikön asiakasmäärän vuoksi.</w:t>
      </w:r>
    </w:p>
    <w:p w14:paraId="7E6253C2" w14:textId="77777777" w:rsidR="0067224E" w:rsidRDefault="00B040FD">
      <w:pPr>
        <w:ind w:left="-5"/>
      </w:pPr>
      <w:r>
        <w:t xml:space="preserve">Hoivatiellä käytetään sijaisten hankinnassa Sijaiset.fi -järjestelmää. Yksikön palveluvastaava tai vuorovastaava arvioi sijaistarpeen yksikössä ja hankkii </w:t>
      </w:r>
      <w:proofErr w:type="spellStart"/>
      <w:r>
        <w:t>Sijaiset.fi:n</w:t>
      </w:r>
      <w:proofErr w:type="spellEnd"/>
      <w:r>
        <w:t xml:space="preserve"> kautta tarvittavan henkilöstön yksikköönsä puuttuviin työvuoroihin. </w:t>
      </w:r>
    </w:p>
    <w:p w14:paraId="1D3431AA" w14:textId="77777777" w:rsidR="0067224E" w:rsidRDefault="00B040FD">
      <w:pPr>
        <w:ind w:left="-5"/>
      </w:pPr>
      <w:r>
        <w:t xml:space="preserve">Äkillisissä työntekijöiden poissaoloissa arvioin sijaisen tarpeesta ja sijaisen hankkimisen tekee Niittytuvan palveluvastaava tai vuorovastaava (pääsääntöisesti ma-pe klo 8–16) ja vuorovastaava (iltaisin klo 16–21 ja viikonloppuisin). Yövuoron ohjaaja vastaa klo 20.45–7.15 välisen ajan, jos ilmoitus sairastumisesta on tullut hänen työvuorollaan. Hyvällä työvuorosuunnittelulla pyritään ennakoimaan sijaisten käytön tarvetta mahdollisimman hyvin. Asiassa edetään seuraavassa järjestyksessä:  </w:t>
      </w:r>
    </w:p>
    <w:p w14:paraId="766207B8" w14:textId="77777777" w:rsidR="0067224E" w:rsidRDefault="00B040FD">
      <w:pPr>
        <w:numPr>
          <w:ilvl w:val="0"/>
          <w:numId w:val="12"/>
        </w:numPr>
        <w:ind w:hanging="260"/>
      </w:pPr>
      <w:r>
        <w:t xml:space="preserve">Katsotaan ensin oman yksikön resurssit tai onko kiertävä ohjaaja vapaana. </w:t>
      </w:r>
    </w:p>
    <w:p w14:paraId="29CF0A31" w14:textId="77777777" w:rsidR="0067224E" w:rsidRDefault="00B040FD">
      <w:pPr>
        <w:numPr>
          <w:ilvl w:val="0"/>
          <w:numId w:val="12"/>
        </w:numPr>
        <w:ind w:hanging="260"/>
      </w:pPr>
      <w:r>
        <w:t xml:space="preserve">Tarkastetaan soittamalla, että onko muissa Muhoksen vammaispalvelun yksiköissä antaa työntekijää puuttuvaan vuoroon.  </w:t>
      </w:r>
    </w:p>
    <w:p w14:paraId="06C6C675" w14:textId="77777777" w:rsidR="0067224E" w:rsidRDefault="00B040FD">
      <w:pPr>
        <w:numPr>
          <w:ilvl w:val="0"/>
          <w:numId w:val="12"/>
        </w:numPr>
        <w:ind w:hanging="260"/>
      </w:pPr>
      <w:r>
        <w:t xml:space="preserve">Hankitaan sijainen Sijaiset.fi kautta.  </w:t>
      </w:r>
    </w:p>
    <w:p w14:paraId="12B82304" w14:textId="77777777" w:rsidR="0067224E" w:rsidRDefault="00B040FD">
      <w:pPr>
        <w:numPr>
          <w:ilvl w:val="0"/>
          <w:numId w:val="12"/>
        </w:numPr>
        <w:ind w:hanging="260"/>
      </w:pPr>
      <w:r>
        <w:t xml:space="preserve">Oma työntekijä tekee pidemmän vuoron, jos hänelle voidaan osoittaa vapaapäivä muulle ajankohdalle. Tarpeen mukaan työntekijän tekemä ylityö maksetaan ylityökorvauksina, mikäli korvaavaa vapaapäivää ei ole mahdollista tarjota.  </w:t>
      </w:r>
    </w:p>
    <w:p w14:paraId="3D23FFE2" w14:textId="77777777" w:rsidR="0067224E" w:rsidRDefault="00B040FD">
      <w:pPr>
        <w:numPr>
          <w:ilvl w:val="0"/>
          <w:numId w:val="12"/>
        </w:numPr>
        <w:ind w:hanging="260"/>
      </w:pPr>
      <w:r>
        <w:t xml:space="preserve">Huomioidaan sijaisjärjestelyissä työntekijän pätevyys ja lääkelupa.  </w:t>
      </w:r>
    </w:p>
    <w:p w14:paraId="291C5A1E" w14:textId="77777777" w:rsidR="0067224E" w:rsidRDefault="00B040FD">
      <w:pPr>
        <w:ind w:left="-5"/>
      </w:pPr>
      <w:r>
        <w:t xml:space="preserve">7) Epäpätevä ei voi työskennellä yksin eli järjestys: - pätevä - 2/3 opinnoista suoritettu – epäpätevä. Niittytuvalla käytetään sijaisia määräaikaisissa työsuhteissa sairauslomien, opintovapaiden, äitiyslomien ja vuosilomien sijaisuuksissa. </w:t>
      </w:r>
    </w:p>
    <w:p w14:paraId="3FBA02A5" w14:textId="77777777" w:rsidR="0067224E" w:rsidRDefault="00B040FD">
      <w:pPr>
        <w:ind w:left="-5"/>
      </w:pPr>
      <w:r>
        <w:t xml:space="preserve">Niittytuvalla palkattavan työntekijän pätevyys varmistetaan JulkiTerhikistä / </w:t>
      </w:r>
      <w:proofErr w:type="spellStart"/>
      <w:r>
        <w:t>JulkiSuosikista</w:t>
      </w:r>
      <w:proofErr w:type="spellEnd"/>
      <w:r>
        <w:t xml:space="preserve"> eli tarkistetaan, että työntekijä on rekisteröity sosiaali- ja / tai terveysalan ammattilainen. 1.1.2025 tai sen jälkeen Niittytuvalla työskentelyn aloittavilta työntekijöiltä vaaditaan rikosrekisteriote, joka perustuu valvontalain 28§:</w:t>
      </w:r>
      <w:proofErr w:type="spellStart"/>
      <w:r>
        <w:t>ään</w:t>
      </w:r>
      <w:proofErr w:type="spellEnd"/>
      <w:r>
        <w:t xml:space="preserve">. Työntekijän riittävä osaaminen, ammattitaito ja kielitaito arvioidaan työhakemusperusteella ja työhaastattelussa, mutta arviointia jatketaan myös työntekijälle asetettavalla koeajalla. Koeajan pituus on vakituisessa työsuhteessa työskentelevillä kuusi kuukautta ja määräaikaisessa työsuhteessa koeaika on puolet määräaikaisen työsuhteen kestosta. Koeajan puolessa välissä työntekijän kanssa käydään keskustelu, jossa sekä työntekijän, että esihenkilön, on mahdollista antaa työn sisällöstä ja siinä suoriutumisesta toisilleen. </w:t>
      </w:r>
    </w:p>
    <w:p w14:paraId="5E04544C" w14:textId="77777777" w:rsidR="0067224E" w:rsidRDefault="00B040FD">
      <w:pPr>
        <w:ind w:left="-5"/>
      </w:pPr>
      <w:r>
        <w:t xml:space="preserve">Niittytuvan palveluvastaava vastaa, että Niittytuvan uusi työntekijä saa riittävän perehdytyksen. Uusi työntekijä perehdytetään Hoivatien strukturoidun perehdyttämislomakkeen mukaisesti. Perehdyttämislomakkeessa on omat osa-alueet yksikön esihenkilölle, tiimivastaavalle, vastuusairaanhoitajalle, turvallisuuskoordinaattorille ja ympäristökoordinaattorille. Muita osa-alueita voidaan jakaa ohjaajien kesken ja tällöin perehdyttäminen osoitetaan selkeästi ohjaajan työtehtäväksi tietyssä työvuorossa. </w:t>
      </w:r>
    </w:p>
    <w:p w14:paraId="6722D813" w14:textId="77777777" w:rsidR="0067224E" w:rsidRDefault="00B040FD">
      <w:pPr>
        <w:ind w:left="-5"/>
      </w:pPr>
      <w:r>
        <w:lastRenderedPageBreak/>
        <w:t xml:space="preserve">Niittytuvalla työskennellessään työntekijöiden tulee sitoutua työskentelemään Hoivatien tapojen ja arvojen mukaan. Jos tässä ilmenee puutteita, niin työntekijän kanssa käydään työnjohdollinen keskustelu matalalla kynnyksellä ja hänelle annetaan asiasta palaute ja ohjataan Hoivatien tapojen mukaiseen työskentelyyn. Jos työntekijä ei pysty muuttamaan työskentelytapojaan keskustelusta huolimatta, niin asiasta voi seurata huomautus, varoitus tai jopa työsuhteen purkaminen. </w:t>
      </w:r>
    </w:p>
    <w:p w14:paraId="3EC84365" w14:textId="77777777" w:rsidR="0067224E" w:rsidRDefault="00B040FD">
      <w:pPr>
        <w:ind w:left="-5"/>
      </w:pPr>
      <w:r>
        <w:t xml:space="preserve">Harjoittelua tekevä opiskelija ei pääsääntöisesti ole Niittytuvalla työsuhteessa, mutta hänellä on samoja velvollisuuksia kuin työntekijöillä esim. tietosuojasitoumus. Mikäli harjoittelu on palkallinen, on kyse työsuhteesta ja harjoittelijalle kuuluu samat oikeudet ja velvollisuudet kuin muille työntekijöille. Niittytuvalla on nimetty ohjaaja, joka toimii opiskelijavastaavana. Opiskelijavastaava ohjaa opiskelijaa ja huolehtii opiskelijan perehdytyksestä. Palveluvastaava sopii opiskelijan kanssa kaksi-kolme ohjauskeskustelua harjoittelun ajalle. Opiskelija ei työskentele yksikössä yksin eikä lähtökohtaisesti osallistu rajoittamistoimenpiteisiin. </w:t>
      </w:r>
    </w:p>
    <w:p w14:paraId="23CE4226" w14:textId="77777777" w:rsidR="0067224E" w:rsidRDefault="00B040FD">
      <w:pPr>
        <w:spacing w:after="10"/>
        <w:ind w:left="-5"/>
      </w:pPr>
      <w:r>
        <w:t xml:space="preserve">Niittytuvan toiminnan keskeisimpien henkilöstön riittävyyttä ja osaamista koskevien riskien tunnistaminen ja hallinta. </w:t>
      </w:r>
    </w:p>
    <w:p w14:paraId="7D47FF39" w14:textId="77777777" w:rsidR="00226CE4" w:rsidRDefault="00226CE4">
      <w:pPr>
        <w:spacing w:after="10"/>
        <w:ind w:left="-5"/>
      </w:pPr>
    </w:p>
    <w:tbl>
      <w:tblPr>
        <w:tblStyle w:val="TableGrid"/>
        <w:tblW w:w="9627" w:type="dxa"/>
        <w:tblInd w:w="7" w:type="dxa"/>
        <w:tblCellMar>
          <w:top w:w="49" w:type="dxa"/>
          <w:left w:w="108" w:type="dxa"/>
          <w:right w:w="46" w:type="dxa"/>
        </w:tblCellMar>
        <w:tblLook w:val="04A0" w:firstRow="1" w:lastRow="0" w:firstColumn="1" w:lastColumn="0" w:noHBand="0" w:noVBand="1"/>
      </w:tblPr>
      <w:tblGrid>
        <w:gridCol w:w="3210"/>
        <w:gridCol w:w="3209"/>
        <w:gridCol w:w="3208"/>
      </w:tblGrid>
      <w:tr w:rsidR="0067224E" w14:paraId="529F0B1F" w14:textId="77777777">
        <w:trPr>
          <w:trHeight w:val="262"/>
        </w:trPr>
        <w:tc>
          <w:tcPr>
            <w:tcW w:w="3210" w:type="dxa"/>
            <w:tcBorders>
              <w:top w:val="single" w:sz="4" w:space="0" w:color="000000"/>
              <w:left w:val="single" w:sz="4" w:space="0" w:color="000000"/>
              <w:bottom w:val="single" w:sz="4" w:space="0" w:color="000000"/>
              <w:right w:val="single" w:sz="4" w:space="0" w:color="000000"/>
            </w:tcBorders>
            <w:shd w:val="clear" w:color="auto" w:fill="FFFF99"/>
          </w:tcPr>
          <w:p w14:paraId="3ACC7815" w14:textId="77777777" w:rsidR="0067224E" w:rsidRDefault="00B040FD">
            <w:pPr>
              <w:spacing w:after="0" w:line="259" w:lineRule="auto"/>
              <w:ind w:left="0" w:firstLine="0"/>
              <w:jc w:val="left"/>
            </w:pPr>
            <w:r>
              <w:rPr>
                <w:b/>
              </w:rPr>
              <w:t xml:space="preserve">Tunnistettu riski </w:t>
            </w:r>
          </w:p>
        </w:tc>
        <w:tc>
          <w:tcPr>
            <w:tcW w:w="3209" w:type="dxa"/>
            <w:tcBorders>
              <w:top w:val="single" w:sz="4" w:space="0" w:color="000000"/>
              <w:left w:val="single" w:sz="4" w:space="0" w:color="000000"/>
              <w:bottom w:val="single" w:sz="4" w:space="0" w:color="000000"/>
              <w:right w:val="single" w:sz="4" w:space="0" w:color="000000"/>
            </w:tcBorders>
            <w:shd w:val="clear" w:color="auto" w:fill="FFFF99"/>
          </w:tcPr>
          <w:p w14:paraId="51279405" w14:textId="77777777" w:rsidR="0067224E" w:rsidRDefault="00B040FD">
            <w:pPr>
              <w:spacing w:after="0" w:line="259" w:lineRule="auto"/>
              <w:ind w:left="0" w:firstLine="0"/>
              <w:jc w:val="left"/>
            </w:pPr>
            <w:r>
              <w:rPr>
                <w:b/>
              </w:rPr>
              <w:t xml:space="preserve">Ehkäisy- ja hallintatoimet </w:t>
            </w:r>
          </w:p>
        </w:tc>
        <w:tc>
          <w:tcPr>
            <w:tcW w:w="3208" w:type="dxa"/>
            <w:tcBorders>
              <w:top w:val="single" w:sz="4" w:space="0" w:color="000000"/>
              <w:left w:val="single" w:sz="4" w:space="0" w:color="000000"/>
              <w:bottom w:val="single" w:sz="4" w:space="0" w:color="000000"/>
              <w:right w:val="single" w:sz="4" w:space="0" w:color="000000"/>
            </w:tcBorders>
            <w:shd w:val="clear" w:color="auto" w:fill="FFFF99"/>
          </w:tcPr>
          <w:p w14:paraId="76666E36" w14:textId="77777777" w:rsidR="0067224E" w:rsidRDefault="00B040FD">
            <w:pPr>
              <w:spacing w:after="0" w:line="259" w:lineRule="auto"/>
              <w:ind w:left="0" w:firstLine="0"/>
              <w:jc w:val="left"/>
            </w:pPr>
            <w:r>
              <w:rPr>
                <w:b/>
              </w:rPr>
              <w:t xml:space="preserve">Vastuuhenkilö </w:t>
            </w:r>
          </w:p>
        </w:tc>
      </w:tr>
      <w:tr w:rsidR="0067224E" w14:paraId="7AAC1C0F" w14:textId="77777777">
        <w:trPr>
          <w:trHeight w:val="1276"/>
        </w:trPr>
        <w:tc>
          <w:tcPr>
            <w:tcW w:w="3210" w:type="dxa"/>
            <w:tcBorders>
              <w:top w:val="single" w:sz="4" w:space="0" w:color="000000"/>
              <w:left w:val="single" w:sz="4" w:space="0" w:color="000000"/>
              <w:bottom w:val="single" w:sz="4" w:space="0" w:color="000000"/>
              <w:right w:val="single" w:sz="4" w:space="0" w:color="000000"/>
            </w:tcBorders>
          </w:tcPr>
          <w:p w14:paraId="3A7A87B1" w14:textId="77777777" w:rsidR="0067224E" w:rsidRDefault="00B040FD">
            <w:pPr>
              <w:spacing w:after="0" w:line="259" w:lineRule="auto"/>
              <w:ind w:left="0" w:right="60" w:firstLine="0"/>
            </w:pPr>
            <w:r>
              <w:t xml:space="preserve">Äkillisissä poissaoloissa ei saada sijoitusta ja luvanmukainen mitoitus ei täyty. </w:t>
            </w:r>
          </w:p>
        </w:tc>
        <w:tc>
          <w:tcPr>
            <w:tcW w:w="3209" w:type="dxa"/>
            <w:tcBorders>
              <w:top w:val="single" w:sz="4" w:space="0" w:color="000000"/>
              <w:left w:val="single" w:sz="4" w:space="0" w:color="000000"/>
              <w:bottom w:val="single" w:sz="4" w:space="0" w:color="000000"/>
              <w:right w:val="single" w:sz="4" w:space="0" w:color="000000"/>
            </w:tcBorders>
          </w:tcPr>
          <w:p w14:paraId="09B46C91" w14:textId="77777777" w:rsidR="0067224E" w:rsidRDefault="00B040FD">
            <w:pPr>
              <w:spacing w:after="0" w:line="259" w:lineRule="auto"/>
              <w:ind w:left="0" w:right="60" w:firstLine="0"/>
            </w:pPr>
            <w:r>
              <w:t xml:space="preserve">Yksikössä aloitetaan sijaisen hankita heti, kun työntekijä ilmoittaa poissaolosta. Joustetaan työajassa mahdollisuuksien mukaan. </w:t>
            </w:r>
          </w:p>
        </w:tc>
        <w:tc>
          <w:tcPr>
            <w:tcW w:w="3208" w:type="dxa"/>
            <w:tcBorders>
              <w:top w:val="single" w:sz="4" w:space="0" w:color="000000"/>
              <w:left w:val="single" w:sz="4" w:space="0" w:color="000000"/>
              <w:bottom w:val="single" w:sz="4" w:space="0" w:color="000000"/>
              <w:right w:val="single" w:sz="4" w:space="0" w:color="000000"/>
            </w:tcBorders>
          </w:tcPr>
          <w:p w14:paraId="69B5B34A" w14:textId="77777777" w:rsidR="0067224E" w:rsidRDefault="00B040FD">
            <w:pPr>
              <w:spacing w:after="0" w:line="259" w:lineRule="auto"/>
              <w:ind w:left="0" w:firstLine="0"/>
              <w:jc w:val="left"/>
            </w:pPr>
            <w:r>
              <w:t xml:space="preserve">Koko Niittytuvan henkilökunta </w:t>
            </w:r>
          </w:p>
        </w:tc>
      </w:tr>
      <w:tr w:rsidR="0067224E" w14:paraId="3E48F8D8" w14:textId="77777777">
        <w:trPr>
          <w:trHeight w:val="1023"/>
        </w:trPr>
        <w:tc>
          <w:tcPr>
            <w:tcW w:w="3210" w:type="dxa"/>
            <w:tcBorders>
              <w:top w:val="single" w:sz="4" w:space="0" w:color="000000"/>
              <w:left w:val="single" w:sz="4" w:space="0" w:color="000000"/>
              <w:bottom w:val="single" w:sz="4" w:space="0" w:color="000000"/>
              <w:right w:val="single" w:sz="4" w:space="0" w:color="000000"/>
            </w:tcBorders>
          </w:tcPr>
          <w:p w14:paraId="37BD6728" w14:textId="77777777" w:rsidR="0067224E" w:rsidRDefault="00B040FD">
            <w:pPr>
              <w:spacing w:after="0" w:line="259" w:lineRule="auto"/>
              <w:ind w:left="0" w:firstLine="0"/>
              <w:jc w:val="left"/>
            </w:pPr>
            <w:r>
              <w:t xml:space="preserve">Perehdyttäminen </w:t>
            </w:r>
            <w:r>
              <w:tab/>
              <w:t xml:space="preserve">jää puutteelliseksi </w:t>
            </w:r>
            <w:r>
              <w:tab/>
              <w:t xml:space="preserve">ja </w:t>
            </w:r>
            <w:r>
              <w:tab/>
              <w:t xml:space="preserve">työntekijä joutuu </w:t>
            </w:r>
            <w:r>
              <w:tab/>
              <w:t xml:space="preserve">haastavaan tilanteeseen. </w:t>
            </w:r>
          </w:p>
        </w:tc>
        <w:tc>
          <w:tcPr>
            <w:tcW w:w="3209" w:type="dxa"/>
            <w:tcBorders>
              <w:top w:val="single" w:sz="4" w:space="0" w:color="000000"/>
              <w:left w:val="single" w:sz="4" w:space="0" w:color="000000"/>
              <w:bottom w:val="single" w:sz="4" w:space="0" w:color="000000"/>
              <w:right w:val="single" w:sz="4" w:space="0" w:color="000000"/>
            </w:tcBorders>
          </w:tcPr>
          <w:p w14:paraId="782B3F2C" w14:textId="77777777" w:rsidR="0067224E" w:rsidRDefault="00B040FD">
            <w:pPr>
              <w:spacing w:after="0" w:line="259" w:lineRule="auto"/>
              <w:ind w:left="0" w:right="60" w:firstLine="0"/>
            </w:pPr>
            <w:r>
              <w:t xml:space="preserve">Suunnitellaan jokaiselle yksikköön tulevalle työntekijälle aika perehdytykseen. </w:t>
            </w:r>
          </w:p>
        </w:tc>
        <w:tc>
          <w:tcPr>
            <w:tcW w:w="3208" w:type="dxa"/>
            <w:tcBorders>
              <w:top w:val="single" w:sz="4" w:space="0" w:color="000000"/>
              <w:left w:val="single" w:sz="4" w:space="0" w:color="000000"/>
              <w:bottom w:val="single" w:sz="4" w:space="0" w:color="000000"/>
              <w:right w:val="single" w:sz="4" w:space="0" w:color="000000"/>
            </w:tcBorders>
          </w:tcPr>
          <w:p w14:paraId="2E236C6D" w14:textId="77777777" w:rsidR="0067224E" w:rsidRDefault="00B040FD">
            <w:pPr>
              <w:tabs>
                <w:tab w:val="center" w:pos="2085"/>
                <w:tab w:val="right" w:pos="3054"/>
              </w:tabs>
              <w:spacing w:after="0" w:line="259" w:lineRule="auto"/>
              <w:ind w:left="0" w:firstLine="0"/>
              <w:jc w:val="left"/>
            </w:pPr>
            <w:r>
              <w:t xml:space="preserve">Palveluvastaava </w:t>
            </w:r>
            <w:r>
              <w:tab/>
              <w:t xml:space="preserve">/ </w:t>
            </w:r>
            <w:r>
              <w:tab/>
              <w:t xml:space="preserve">muu </w:t>
            </w:r>
          </w:p>
          <w:p w14:paraId="20036BBD" w14:textId="77777777" w:rsidR="0067224E" w:rsidRDefault="00B040FD">
            <w:pPr>
              <w:spacing w:after="0" w:line="259" w:lineRule="auto"/>
              <w:ind w:left="0" w:firstLine="0"/>
              <w:jc w:val="left"/>
            </w:pPr>
            <w:r>
              <w:t xml:space="preserve">henkilökunta </w:t>
            </w:r>
          </w:p>
        </w:tc>
      </w:tr>
      <w:tr w:rsidR="0067224E" w14:paraId="4AE4AB2D" w14:textId="77777777">
        <w:trPr>
          <w:trHeight w:val="2287"/>
        </w:trPr>
        <w:tc>
          <w:tcPr>
            <w:tcW w:w="3210" w:type="dxa"/>
            <w:tcBorders>
              <w:top w:val="single" w:sz="4" w:space="0" w:color="000000"/>
              <w:left w:val="single" w:sz="4" w:space="0" w:color="000000"/>
              <w:bottom w:val="single" w:sz="4" w:space="0" w:color="000000"/>
              <w:right w:val="single" w:sz="4" w:space="0" w:color="000000"/>
            </w:tcBorders>
          </w:tcPr>
          <w:p w14:paraId="107F3F61" w14:textId="77777777" w:rsidR="0067224E" w:rsidRDefault="00B040FD">
            <w:pPr>
              <w:spacing w:after="0" w:line="259" w:lineRule="auto"/>
              <w:ind w:left="0" w:right="61" w:firstLine="0"/>
            </w:pPr>
            <w:r>
              <w:t xml:space="preserve">Ei saada sijaista ja tällöin haastavasti oireilevien asiakkaiden tuen tarpeeseen ei pystytä vastaamaan normaalilla tavalla. </w:t>
            </w:r>
          </w:p>
        </w:tc>
        <w:tc>
          <w:tcPr>
            <w:tcW w:w="3209" w:type="dxa"/>
            <w:tcBorders>
              <w:top w:val="single" w:sz="4" w:space="0" w:color="000000"/>
              <w:left w:val="single" w:sz="4" w:space="0" w:color="000000"/>
              <w:bottom w:val="single" w:sz="4" w:space="0" w:color="000000"/>
              <w:right w:val="single" w:sz="4" w:space="0" w:color="000000"/>
            </w:tcBorders>
          </w:tcPr>
          <w:p w14:paraId="7CAF1598" w14:textId="77777777" w:rsidR="0067224E" w:rsidRDefault="00B040FD">
            <w:pPr>
              <w:spacing w:after="2" w:line="239" w:lineRule="auto"/>
              <w:ind w:left="0" w:right="60" w:firstLine="0"/>
            </w:pPr>
            <w:r>
              <w:t xml:space="preserve">Priorisoidaan työtehtävät ja keskitytään tärkeimpiin työtehtäviin ja esim. yksikön ulkopuoliset asioinnit siirretään mahdollisuuksien mukaan toiselle päivälle. Pyydetään lisäapua toisesta yksiköstä tai </w:t>
            </w:r>
          </w:p>
          <w:p w14:paraId="63DC729C" w14:textId="77777777" w:rsidR="0067224E" w:rsidRDefault="00B040FD">
            <w:pPr>
              <w:spacing w:after="0" w:line="259" w:lineRule="auto"/>
              <w:ind w:left="0" w:right="19" w:firstLine="0"/>
              <w:jc w:val="left"/>
            </w:pPr>
            <w:r>
              <w:t xml:space="preserve">turvaudutaan vartijapalveluihin. </w:t>
            </w:r>
          </w:p>
        </w:tc>
        <w:tc>
          <w:tcPr>
            <w:tcW w:w="3208" w:type="dxa"/>
            <w:tcBorders>
              <w:top w:val="single" w:sz="4" w:space="0" w:color="000000"/>
              <w:left w:val="single" w:sz="4" w:space="0" w:color="000000"/>
              <w:bottom w:val="single" w:sz="4" w:space="0" w:color="000000"/>
              <w:right w:val="single" w:sz="4" w:space="0" w:color="000000"/>
            </w:tcBorders>
          </w:tcPr>
          <w:p w14:paraId="1B25B765" w14:textId="77777777" w:rsidR="0067224E" w:rsidRDefault="00B040FD">
            <w:pPr>
              <w:spacing w:after="15" w:line="245" w:lineRule="auto"/>
              <w:ind w:left="0" w:firstLine="0"/>
              <w:jc w:val="left"/>
            </w:pPr>
            <w:r>
              <w:t xml:space="preserve">Palveluvastaava </w:t>
            </w:r>
            <w:r>
              <w:tab/>
              <w:t xml:space="preserve">/ </w:t>
            </w:r>
            <w:r>
              <w:tab/>
              <w:t xml:space="preserve">muu henkilökunta. </w:t>
            </w:r>
          </w:p>
          <w:p w14:paraId="10F966AD" w14:textId="77777777" w:rsidR="0067224E" w:rsidRDefault="00B040FD">
            <w:pPr>
              <w:spacing w:after="0" w:line="259" w:lineRule="auto"/>
              <w:ind w:left="0" w:firstLine="0"/>
              <w:jc w:val="left"/>
            </w:pPr>
            <w:r>
              <w:t xml:space="preserve">Työvuorossa </w:t>
            </w:r>
            <w:r>
              <w:tab/>
              <w:t xml:space="preserve">vuorovastaava vastaa </w:t>
            </w:r>
            <w:r>
              <w:tab/>
              <w:t xml:space="preserve">työvuoron sujuvuudesta. </w:t>
            </w:r>
          </w:p>
        </w:tc>
      </w:tr>
    </w:tbl>
    <w:p w14:paraId="4187BD42" w14:textId="77777777" w:rsidR="0067224E" w:rsidRDefault="00B040FD">
      <w:pPr>
        <w:spacing w:after="413" w:line="259" w:lineRule="auto"/>
        <w:ind w:left="0" w:firstLine="0"/>
        <w:jc w:val="left"/>
      </w:pPr>
      <w:r>
        <w:t xml:space="preserve"> </w:t>
      </w:r>
    </w:p>
    <w:p w14:paraId="0F7453A3" w14:textId="77777777" w:rsidR="0067224E" w:rsidRDefault="00B040FD">
      <w:pPr>
        <w:pStyle w:val="Otsikko2"/>
        <w:ind w:left="561" w:hanging="576"/>
      </w:pPr>
      <w:bookmarkStart w:id="19" w:name="_Toc66476"/>
      <w:r>
        <w:t xml:space="preserve">Yhdenvertaisuuden, osallisuuden ja asiakkaan aseman ja oikeuksien varmistaminen </w:t>
      </w:r>
      <w:bookmarkEnd w:id="19"/>
    </w:p>
    <w:p w14:paraId="7CB952B4" w14:textId="77777777" w:rsidR="0067224E" w:rsidRDefault="00B040FD">
      <w:pPr>
        <w:ind w:left="-5"/>
      </w:pPr>
      <w:r>
        <w:t>Niittytuvan</w:t>
      </w:r>
      <w:r>
        <w:rPr>
          <w:color w:val="FF0000"/>
        </w:rPr>
        <w:t xml:space="preserve"> </w:t>
      </w:r>
      <w:r>
        <w:t xml:space="preserve">asiakkaan itsemääräämisoikeuden vahvistamiseksi laadituista suunnitelmista ja ohjeista vastaa Kaisa Kellokumpu, palveluvastaava </w:t>
      </w:r>
      <w:r>
        <w:rPr>
          <w:color w:val="0563C1"/>
          <w:u w:val="single" w:color="0563C1"/>
        </w:rPr>
        <w:t>kaisa.kellokumpu@hoivatie.fi</w:t>
      </w:r>
      <w:r>
        <w:t xml:space="preserve">, p. 044 7916312). </w:t>
      </w:r>
    </w:p>
    <w:p w14:paraId="6CA6AFF6" w14:textId="77777777" w:rsidR="0067224E" w:rsidRDefault="00B040FD">
      <w:pPr>
        <w:ind w:left="-5"/>
      </w:pPr>
      <w:r>
        <w:t>Sosiaalihuollon asiakkaalla on oikeus laadultaan hyvään sosiaalihuoltoon ja hyvään kohteluun ilman syrjintää. Asiakasta on kohdeltava kunnioittaen hänen ihmisarvoaan, vakaumustaan ja yksityisyyttään.</w:t>
      </w:r>
      <w:r>
        <w:rPr>
          <w:rFonts w:ascii="Times New Roman" w:eastAsia="Times New Roman" w:hAnsi="Times New Roman" w:cs="Times New Roman"/>
          <w:sz w:val="24"/>
        </w:rPr>
        <w:t xml:space="preserve"> </w:t>
      </w:r>
      <w:r>
        <w:t xml:space="preserve">Sosiaalihuollon palveluissa jokaisella on oikeus tehdä omaa elämäänsä koskevia valintoja ja päätöksiä. Niittytuvalla henkilökunnan tehtävänä on kunnioittaa ja vahvistaa asiakkaan itsemääräämisoikeutta ja tukea hänen osallistumistaan palvelujensa suunnitteluun ja toteuttamiseen.  </w:t>
      </w:r>
    </w:p>
    <w:p w14:paraId="51B951D9" w14:textId="77777777" w:rsidR="0067224E" w:rsidRDefault="00B040FD">
      <w:pPr>
        <w:ind w:left="-5"/>
      </w:pPr>
      <w:r>
        <w:lastRenderedPageBreak/>
        <w:t xml:space="preserve">Itsemääräämisoikeus on jokaiselle kuuluva perusoikeus, joka muodostuu oikeudesta henkilökohtaiseen vapauteen, koskemattomuuteen ja turvallisuuteen. Siihen liittyvät läheisesti oikeudet yksityisyyteen ja yksityiselämän suojaan. Henkilökohtainen vapaus suojaa henkilön fyysisen vapauden ohella myös hänen tahdonvapauttaan ja itsemääräämisoikeuttaan. Asiakkaalla tulisi mahdollisuuksien mukaan olla oikeus esittää toiveita esimerkiksi siitä, kuka häntä avustaa sukupuolisensitiivisissä tilanteissa.  </w:t>
      </w:r>
    </w:p>
    <w:p w14:paraId="4D85D7CF" w14:textId="77777777" w:rsidR="0067224E" w:rsidRDefault="00B040FD">
      <w:pPr>
        <w:ind w:left="-5"/>
      </w:pPr>
      <w:r>
        <w:t xml:space="preserve">Vammaiset henkilöt nähdään Hoivatiellä oikeuksien haltijoina ja aktiivisina toimijoina. He kykenevät käyttämään oikeuksiaan ja tekemään itseään koskevia päätöksiä. Kunnioitamme asiakkaidemme synnynnäistä ihmisarvoa – tiedämme, ettei vammaisuus vähennä tai heikennä ihmisarvoa. Vammaisuus ei voi olla este oikeuksien täysimääräiselle toteutumiselle. </w:t>
      </w:r>
    </w:p>
    <w:p w14:paraId="22B50235" w14:textId="77777777" w:rsidR="0067224E" w:rsidRDefault="00B040FD">
      <w:pPr>
        <w:ind w:left="-5"/>
      </w:pPr>
      <w:r>
        <w:t xml:space="preserve">Kehitysvammalaki määrittelee tavan, jolla Hoivatiellä suhtaudutaan asiakkaaseen. Meidän on kunnioitettava asiakkaan:  </w:t>
      </w:r>
    </w:p>
    <w:p w14:paraId="15227536" w14:textId="77777777" w:rsidR="0067224E" w:rsidRDefault="00B040FD">
      <w:pPr>
        <w:numPr>
          <w:ilvl w:val="0"/>
          <w:numId w:val="13"/>
        </w:numPr>
        <w:spacing w:after="141" w:line="257" w:lineRule="auto"/>
        <w:ind w:hanging="139"/>
        <w:jc w:val="left"/>
      </w:pPr>
      <w:r>
        <w:t xml:space="preserve">ihmisarvoa • vakaumusta • yksityisyyttä  </w:t>
      </w:r>
    </w:p>
    <w:p w14:paraId="65F756CE" w14:textId="77777777" w:rsidR="0067224E" w:rsidRDefault="00B040FD">
      <w:pPr>
        <w:spacing w:after="148"/>
        <w:ind w:left="-5"/>
      </w:pPr>
      <w:r>
        <w:t xml:space="preserve">Meidän on otettava huomioon palveluita toteuttaessa asiakkaan:  </w:t>
      </w:r>
    </w:p>
    <w:p w14:paraId="5CCA13E5" w14:textId="77777777" w:rsidR="0067224E" w:rsidRDefault="00B040FD">
      <w:pPr>
        <w:numPr>
          <w:ilvl w:val="0"/>
          <w:numId w:val="13"/>
        </w:numPr>
        <w:spacing w:after="141" w:line="257" w:lineRule="auto"/>
        <w:ind w:hanging="139"/>
        <w:jc w:val="left"/>
      </w:pPr>
      <w:r>
        <w:t xml:space="preserve">toivomukset • mielipide • etu • yksilölliset tarpeet  </w:t>
      </w:r>
    </w:p>
    <w:p w14:paraId="4F6A2A15" w14:textId="77777777" w:rsidR="0067224E" w:rsidRDefault="00B040FD">
      <w:pPr>
        <w:spacing w:after="148"/>
        <w:ind w:left="-5"/>
      </w:pPr>
      <w:r>
        <w:t xml:space="preserve">Meidän on lain mukaan turvattava asiakkaalle mahdollisuus:  </w:t>
      </w:r>
    </w:p>
    <w:p w14:paraId="36DD4511" w14:textId="77777777" w:rsidR="0067224E" w:rsidRDefault="00B040FD">
      <w:pPr>
        <w:numPr>
          <w:ilvl w:val="0"/>
          <w:numId w:val="13"/>
        </w:numPr>
        <w:spacing w:after="141" w:line="257" w:lineRule="auto"/>
        <w:ind w:hanging="139"/>
        <w:jc w:val="left"/>
      </w:pPr>
      <w:r>
        <w:t xml:space="preserve">osallistumiseen • vaikuttamiseen omissa asioissa  </w:t>
      </w:r>
    </w:p>
    <w:p w14:paraId="61AF640E" w14:textId="77777777" w:rsidR="0067224E" w:rsidRDefault="00B040FD">
      <w:pPr>
        <w:ind w:left="-5"/>
      </w:pPr>
      <w:r>
        <w:t xml:space="preserve">Niittytuvan asiakkaat ovat aktiivisia toimijoita. He kykenevät käyttämään oikeuksiaan ja tekemään itseään koskevia päätöksi. Kunnioitamme asiakkaidemme synnynnäistä ihmisarvoa ja kehitysvammaisuus ei ole este oikeuksien täysimääräiselle toteutumiselle. Niittytuvan perusideologiaan kuuluu, että työntekijät tulevat töihin toisen ihmisen kotiin. Jokaisella asiakkaalla on oikeus elää kodissaan omannäköistään elämää. Hoivatien arvoihin kuuluu, että luottamuksellinen suhde asiakkaan ja työntekijän välillä on työn onnistumisen perusta ja edellytys. Työntekijää perehdyttäessä huolehditaan, että hän ymmärtää asiakkaiden kuuntelemisen ja kunnioittamisen merkityksen.  </w:t>
      </w:r>
    </w:p>
    <w:p w14:paraId="209E66D9" w14:textId="77777777" w:rsidR="0067224E" w:rsidRDefault="00B040FD">
      <w:pPr>
        <w:pStyle w:val="Otsikko4"/>
        <w:ind w:left="-5"/>
      </w:pPr>
      <w:r>
        <w:t xml:space="preserve">Asiakkaiden palvelujen toteuttamissuunnitelma ja RAI-ID-arviointi </w:t>
      </w:r>
    </w:p>
    <w:p w14:paraId="77DC4CAC" w14:textId="77777777" w:rsidR="0067224E" w:rsidRDefault="00B040FD">
      <w:pPr>
        <w:ind w:left="-5"/>
      </w:pPr>
      <w:r>
        <w:t xml:space="preserve">Niittytuvan asiakkaiden palveluiden toteuttamissuunnitelma kirjataan asukastietojärjestelmä </w:t>
      </w:r>
      <w:proofErr w:type="spellStart"/>
      <w:r>
        <w:t>Domacareen</w:t>
      </w:r>
      <w:proofErr w:type="spellEnd"/>
      <w:r>
        <w:t>. Asiakkaan palveluiden toteuttamissuunnitelmaan kirjataan asumisen tavoitteet, jotka liittyvät esimerkiksi psyykkiseen hyvinvointiin, tunteiden ilmaisuun, aktiivisuuteen arjessa ja työ- ja / tai päivätoimintaan. Asiakkaan palveluiden toteuttamissuunnitelma päivitetään puolen vuoden välein asiakkaalle tehdyn RAI-ID -arvioinnin jälkeen tai asiakkaan tilan oleellisesti muuttuessa. RAI-</w:t>
      </w:r>
      <w:proofErr w:type="spellStart"/>
      <w:r>
        <w:t>IDarviota</w:t>
      </w:r>
      <w:proofErr w:type="spellEnd"/>
      <w:r>
        <w:t xml:space="preserve"> ja siitä nousevia tavoitteita hyödynnetään palveluiden toteuttamissuunnitelman laatimisessa. Asiakas osallistuu itse suunnitelman asiakkaan omalle sosiaalityöntekijälle toimitettavien raporttien tekemiseen esimerkiksi arvioimalla itse omia vahvuuksiaan ja tuen tarpeitaan omien kykyjensä ja voimavarojensa mukaan. Fyysisen, psyykkisen, kognitiivisen toimintakyvyn ja osallisuuden edistäminen näkyy arjessa asiakkaiden itsemääräämisoikeuden kunnioittamisena, asiakkaan omien taitojen hyödyntämisenä ja kannustamisena tehdä itse itselleen mielekkäitä valintoja, jotta asiakkaan elämä olisi hänen itsensä näköistä. Asiakkaan palvelusuunnitelmaan kirjattujen tavoitteiden toteutumista arvioidaan päivittäin asukkaan arjessa, joka toinen viikko toteutuvissa asiakastiimeissä sekä verkostopalavereissa. RAI-ID-arvioinnin tekemisestä sekä palvelusuunnitelman päivittämisestä vastaavat asukkaan omaohjaajat. Asian valvomisesta ja sen toteutumisesta vastaavat yksikön tiimivastaava ja palveluvastaava. Niittytuvan asiakkaiden RAI-ID-arviointien tekeminen on kirjattu vuosikelloon ja se on tallennettuna IMS-järjestelmään. Lisäksi RAI-ID-arvioinnit on merkitty </w:t>
      </w:r>
      <w:proofErr w:type="spellStart"/>
      <w:r>
        <w:t>Domacaren</w:t>
      </w:r>
      <w:proofErr w:type="spellEnd"/>
      <w:r>
        <w:t xml:space="preserve"> kalenteriin.  </w:t>
      </w:r>
    </w:p>
    <w:p w14:paraId="59766B61" w14:textId="77777777" w:rsidR="0067224E" w:rsidRDefault="00B040FD">
      <w:pPr>
        <w:pStyle w:val="Otsikko4"/>
        <w:ind w:left="-5"/>
      </w:pPr>
      <w:r>
        <w:lastRenderedPageBreak/>
        <w:t xml:space="preserve">Rajoittamistoimenpiteet Niittytuvalla </w:t>
      </w:r>
    </w:p>
    <w:p w14:paraId="2F023CAF" w14:textId="77777777" w:rsidR="0067224E" w:rsidRDefault="00B040FD">
      <w:pPr>
        <w:ind w:left="-5"/>
      </w:pPr>
      <w:r>
        <w:t xml:space="preserve">Niittytuvalla asukkaan itsemääräämisoikeutta rajoitetaan vasta viimeisenä vaihtoehtona. Asiakkaan asiaa ei viedä IMO-asiantuntijaryhmään ennen, kuin on jouduttu pohtimaan ja toteuttamaan itsemääräämisoikeuden rajoittaminen. Osalla Niittytuvan asiakkaista ei ole lainkaan itsemääräämisoikeuden rajoittamisen päätöksiä tai ratkaisuja, vaan tilanteet on saatu ratkaistua muulla tavalla. Niittytuvan henkilökunta on laajasti koulutettu </w:t>
      </w:r>
      <w:proofErr w:type="spellStart"/>
      <w:r>
        <w:t>Avekki</w:t>
      </w:r>
      <w:proofErr w:type="spellEnd"/>
      <w:r>
        <w:t xml:space="preserve">-toimintatavan mukaan ja työntekijöiden perehdytyksessä korostetaan tilanteiden ennakoinnin merkitystä. Työntekijät suorittavat Hoivatien sähköisessä oppimisympäristössä Nerossa Tietopaketin itsemääräämisoikeuksien vahvistamisesta ja rajoittamisesta. </w:t>
      </w:r>
    </w:p>
    <w:p w14:paraId="16816A74" w14:textId="5FC8C61C" w:rsidR="0067224E" w:rsidRDefault="00B040FD" w:rsidP="00F874F0">
      <w:pPr>
        <w:spacing w:after="139" w:line="259" w:lineRule="auto"/>
        <w:ind w:left="0" w:firstLine="0"/>
        <w:jc w:val="left"/>
      </w:pPr>
      <w:r>
        <w:t xml:space="preserve"> Rajoitustoimenpide on perusteltua ainoastaan silloin, kun seuraavat kolme laissa määriteltyä perustetta täyttyy yhtä aikaa:  </w:t>
      </w:r>
    </w:p>
    <w:p w14:paraId="7DDD9763" w14:textId="77777777" w:rsidR="0067224E" w:rsidRDefault="00B040FD">
      <w:pPr>
        <w:ind w:left="-5"/>
      </w:pPr>
      <w:r>
        <w:t xml:space="preserve">-kun erityishuollossa oleva henkilö ei kykene itse tekemään hoitoaan ja huolenpitoaan koskevia ratkaisuja eikä ymmärtämään käyttäytymisensä seurauksia  </w:t>
      </w:r>
    </w:p>
    <w:p w14:paraId="3905BA76" w14:textId="7F6B7A4F" w:rsidR="0067224E" w:rsidRDefault="00B040FD">
      <w:pPr>
        <w:spacing w:after="79" w:line="315" w:lineRule="auto"/>
        <w:ind w:left="-5"/>
      </w:pPr>
      <w:r>
        <w:t xml:space="preserve">-rajoitusten käyttäminen on tilanteessa välttämätöntä hänen oman tai muiden henkilöiden terveyden tai turvallisuuden suojaamiseksi tai merkittävän omaisuusvahingon </w:t>
      </w:r>
      <w:r w:rsidR="00226CE4">
        <w:t>ehkäisemiseksi,</w:t>
      </w:r>
      <w:r>
        <w:t xml:space="preserve"> </w:t>
      </w:r>
      <w:r w:rsidR="0099010A">
        <w:t xml:space="preserve">jos </w:t>
      </w:r>
      <w:r>
        <w:t xml:space="preserve">muut, lievemmät keinot eivät ole tilanteeseen soveltuvia taikka riittäviä </w:t>
      </w:r>
    </w:p>
    <w:p w14:paraId="2BCF0055" w14:textId="77777777" w:rsidR="0067224E" w:rsidRDefault="00B040FD">
      <w:pPr>
        <w:spacing w:after="148"/>
        <w:ind w:left="-5"/>
      </w:pPr>
      <w:r>
        <w:t xml:space="preserve">Lisäksi: </w:t>
      </w:r>
    </w:p>
    <w:p w14:paraId="3F4C90F3" w14:textId="77777777" w:rsidR="0067224E" w:rsidRDefault="00B040FD">
      <w:pPr>
        <w:ind w:left="-5"/>
      </w:pPr>
      <w:r>
        <w:t xml:space="preserve">-rajoitustoimenpiteen on oltava henkilön hoidon ja huolenpidon kannalta perusteltu, tarkoitukseen sopiva ja oikeassa suhteessa tavoiteltuun päämäärään nähden.  </w:t>
      </w:r>
    </w:p>
    <w:p w14:paraId="77618C78" w14:textId="77777777" w:rsidR="0067224E" w:rsidRDefault="00B040FD">
      <w:pPr>
        <w:ind w:left="-5"/>
      </w:pPr>
      <w:r>
        <w:t xml:space="preserve">-rajoitustoimenpiteiden yhteisvaikutukseen on kiinnitettävä erityistä huomiota, mikäli asiakkaaseen kohdistetaan useampia rajoitustoimenpiteitä samanaikaisesti tai peräkkäin. </w:t>
      </w:r>
    </w:p>
    <w:p w14:paraId="7456E1C2" w14:textId="77777777" w:rsidR="0067224E" w:rsidRDefault="00B040FD">
      <w:pPr>
        <w:ind w:left="-5"/>
      </w:pPr>
      <w:r>
        <w:t xml:space="preserve">Niittytuvan asiakkaat, joiden kohdalla on pitänyt tehdä rajoitustoimenpideratkaisuja, käsitellään säännöllisesti IMO-työryhmässä asiakkaan oikeuksien varmistamiseksi. Hoivatien IMO-työryhmä hankitaan ostopalveluna ja siihen kuuluvat sosiaalityöntekijä, psykologi ja lääkäri. Rajoitustoimenpideratkaisun voin tehdä sosiaali- ja terveysalan ammattihenkilö. Muut ammattiryhmät voivat osallistua sosiaali- tai terveydenhuollon ammattihenkilön johdolla rajoittamisen toteuttamiseen.  </w:t>
      </w:r>
    </w:p>
    <w:p w14:paraId="441FCD95" w14:textId="2BA2F9ED" w:rsidR="0067224E" w:rsidRDefault="00B040FD">
      <w:pPr>
        <w:ind w:left="-5"/>
      </w:pPr>
      <w:r>
        <w:t>Pitkäaikaiset rajoittamistoimenpidepäätökset tekee asiakkaan sosiaalityöntekijä ja päätös annetaan tiedoksi myös asiakkaalle. Niittytuvan palveluvastaava voi tehdä päätöksen enintään seitsemän vuorokautta voimassa olevasta valvotusta liikkumisesta ja aineiden ja esineiden haltuunotosta, jos ainetta / esinettä ei palauteta asiakkaalle vuorokauden sisälle sen haltuunoton tapahtumisen jälkeen. Niittytuvan tiimivastaava toimittaa joka kuukausi asiakkaiden rajoittamistoimenpiteet tiedoksi asiakkaan omalle sosiaalityöntekijälle. Asiakaskohtaiset rajoittamistoimenpiteet (rajoitustoiminnan perusteet, lainmukaiset rajoittamistoimenpiteet ja kirjaukset sekä arvio rajoittamisen synnystä, toteutuksesta ja siitä, miten jatkossa voisimme ennaltaehkäistä vastaavan tilanteen syntymistä) kuuluvat uuden työntekijän perehdyttämisprosessiin. Uuden työntekijän tulee myös lukea IMS</w:t>
      </w:r>
      <w:r w:rsidR="00CB3EC5">
        <w:t>-</w:t>
      </w:r>
      <w:r>
        <w:t>järjestelmästä Hoivatien IMO-käsikirja ja kuitata se luetuksi.</w:t>
      </w:r>
      <w:r w:rsidR="00CB3EC5">
        <w:t xml:space="preserve"> Lisäksi työntekijä suorittaa Hoivatien sähköisessä oppimisympäristössä Nerossa koulutuksen </w:t>
      </w:r>
      <w:r w:rsidR="00CB3EC5" w:rsidRPr="00CB3EC5">
        <w:t>Tietopaketti itsemääräämisoikeuksien vahvistamisesta ja rajoittamisesta</w:t>
      </w:r>
      <w:r w:rsidR="00CB3EC5">
        <w:t>.</w:t>
      </w:r>
    </w:p>
    <w:p w14:paraId="131E9B95" w14:textId="77777777" w:rsidR="0067224E" w:rsidRDefault="00B040FD">
      <w:pPr>
        <w:ind w:left="-5"/>
      </w:pPr>
      <w:r>
        <w:t xml:space="preserve">Niittytuvalla asiakkaan rajoittamistoimenpidepäätökset kirjataan asiakkaan palvelujen toteuttamissuunnitelmaan. IMO-työryhmän allekirjoittama lausunto toimitetaan tiedoksi asiakkaan sosiaalityöntekijälle ja tallennetaan asiakkaan liitetiedostoihin </w:t>
      </w:r>
      <w:proofErr w:type="spellStart"/>
      <w:r>
        <w:t>Domacareen</w:t>
      </w:r>
      <w:proofErr w:type="spellEnd"/>
      <w:r>
        <w:t xml:space="preserve">. Jos asiakkaan kohdalla päädytään rajoittamistoimenpiteeseen, niin asiakkaan mielipide rajoittamisesta selvitetään rajoittamistoimenpidettä toteuttaessa ja hänen kanssaan käydään myös keskustelu tilanteen jälkeen. Keskustelun käy lähtökohtaisesti rajoittamistoimenpiteen toteuttanut henkilö ja keskustelu kirjataan </w:t>
      </w:r>
      <w:proofErr w:type="spellStart"/>
      <w:r>
        <w:t>Domacareen</w:t>
      </w:r>
      <w:proofErr w:type="spellEnd"/>
      <w:r>
        <w:t xml:space="preserve"> kohtaan Asiakastyö -&gt; Jälkipuinti. </w:t>
      </w:r>
    </w:p>
    <w:p w14:paraId="18435D6D" w14:textId="77777777" w:rsidR="0067224E" w:rsidRDefault="00B040FD">
      <w:pPr>
        <w:ind w:left="-5"/>
      </w:pPr>
      <w:r>
        <w:lastRenderedPageBreak/>
        <w:t xml:space="preserve">Yksikössä käytössä olevat rajoitustoimenpiteet: </w:t>
      </w:r>
    </w:p>
    <w:p w14:paraId="6B63DE36" w14:textId="77777777" w:rsidR="0067224E" w:rsidRDefault="00B040FD">
      <w:pPr>
        <w:numPr>
          <w:ilvl w:val="0"/>
          <w:numId w:val="14"/>
        </w:numPr>
        <w:spacing w:after="10"/>
        <w:ind w:hanging="360"/>
      </w:pPr>
      <w:r>
        <w:t xml:space="preserve">Aineiden ja esineiden haltuunotto (42 g §) </w:t>
      </w:r>
    </w:p>
    <w:p w14:paraId="71509F9F" w14:textId="77777777" w:rsidR="0067224E" w:rsidRDefault="00B040FD">
      <w:pPr>
        <w:numPr>
          <w:ilvl w:val="0"/>
          <w:numId w:val="14"/>
        </w:numPr>
        <w:spacing w:after="10"/>
        <w:ind w:hanging="360"/>
      </w:pPr>
      <w:r>
        <w:t xml:space="preserve">Lyhytaikainen erillään pitäminen (42 i §) </w:t>
      </w:r>
    </w:p>
    <w:p w14:paraId="3D088714" w14:textId="77777777" w:rsidR="0067224E" w:rsidRDefault="00B040FD">
      <w:pPr>
        <w:numPr>
          <w:ilvl w:val="0"/>
          <w:numId w:val="14"/>
        </w:numPr>
        <w:spacing w:after="10"/>
        <w:ind w:hanging="360"/>
      </w:pPr>
      <w:r>
        <w:t xml:space="preserve">Valvottu liikkuminen (42 m §) </w:t>
      </w:r>
    </w:p>
    <w:p w14:paraId="0B32EEE6" w14:textId="77777777" w:rsidR="0067224E" w:rsidRDefault="00B040FD">
      <w:pPr>
        <w:numPr>
          <w:ilvl w:val="0"/>
          <w:numId w:val="14"/>
        </w:numPr>
        <w:spacing w:after="10"/>
        <w:ind w:hanging="360"/>
      </w:pPr>
      <w:r>
        <w:t xml:space="preserve">Kiinni pitäminen (42 f §) </w:t>
      </w:r>
    </w:p>
    <w:p w14:paraId="3C039EDC" w14:textId="77777777" w:rsidR="0067224E" w:rsidRDefault="00B040FD">
      <w:pPr>
        <w:numPr>
          <w:ilvl w:val="0"/>
          <w:numId w:val="14"/>
        </w:numPr>
        <w:ind w:hanging="360"/>
      </w:pPr>
      <w:r>
        <w:t xml:space="preserve">Poistumisen estäminen lyhytkestoisesti (42 n §) </w:t>
      </w:r>
    </w:p>
    <w:p w14:paraId="71F22553" w14:textId="77777777" w:rsidR="0067224E" w:rsidRDefault="00B040FD">
      <w:pPr>
        <w:pStyle w:val="Otsikko4"/>
        <w:ind w:left="-5"/>
      </w:pPr>
      <w:r>
        <w:t xml:space="preserve">Muistutuksen tekeminen </w:t>
      </w:r>
    </w:p>
    <w:p w14:paraId="718EE553" w14:textId="46D053AB" w:rsidR="0067224E" w:rsidRDefault="00B040FD">
      <w:pPr>
        <w:ind w:left="-5"/>
      </w:pPr>
      <w:r>
        <w:t xml:space="preserve">Palvelun laatuun tai saamaansa kohteluun tyytymättömällä asiakkaalla on oikeus tehdä muistutus Niittytuvan palveluvastaavalle tai hyvinvointialueen johtavalle sosiaalihuollon viranhaltijalle. Muistutuksen voi tehdä tarvittaessa myös hänen laillinen edustajansa, omainen tai läheinen. Niittytuvalla muistutus käsitellään viivytyksettä ja annetaan asiakkaalle kirjallinen vastaus kahden viikon kuluessa. Palveluvastaava varmistaa, että asiakas tietää oikeutensa ottaa tarvittaessa yhteyttä esimerkiksi </w:t>
      </w:r>
      <w:r w:rsidR="00226CE4">
        <w:t xml:space="preserve">potilas- ja </w:t>
      </w:r>
      <w:r>
        <w:t xml:space="preserve">sosiaaliasiamieheen, joka avustaa tarvittaessa muistutuksen tai kantelun tekemisessä. IMS-järjestelmästä löytyy valmis lomake muistutuksen tekemistä varten. IMS-järjestelmästä löytyy myös omien oikeussuojaoikeuksien käyttöön liittyvä ohje asiakkaalle tulostettavaksi. </w:t>
      </w:r>
    </w:p>
    <w:p w14:paraId="12008AE1" w14:textId="4BF460AE" w:rsidR="0067224E" w:rsidRDefault="00B040FD">
      <w:pPr>
        <w:ind w:left="-5"/>
      </w:pPr>
      <w:r>
        <w:t xml:space="preserve">Niittytuvan palveluvastaava ja palvelujohtaja käynnistävät viivytyksettä tilanteen selvittelyn ja aloittavat kirjallisen vastineen laatimisen. Hoivatiellä on IMS-järjestelmässä työohje selkeän vastineen kirjoittamiseksi. Palveluvastaava tiedottaa yksikön työntekijöitä selvityspyynnöstä ja sen käsittelyn eri vaiheista. Palveluvastaava kirjaa tiedon saapuneesta muistutuksesta, kantelusta tai muutoksenhausta asiakastietojärjestelmä </w:t>
      </w:r>
      <w:proofErr w:type="spellStart"/>
      <w:r>
        <w:t>Domacareen</w:t>
      </w:r>
      <w:proofErr w:type="spellEnd"/>
      <w:r>
        <w:t xml:space="preserve"> raporttimerkinnäksi. Palveluvastaava vastaa siitä, että tiedot saapuneesta muistutuksesta tai kantelusta kirjataan tarpeellisin osin IMS</w:t>
      </w:r>
      <w:r w:rsidR="0038054F">
        <w:t>-</w:t>
      </w:r>
      <w:r>
        <w:t xml:space="preserve">raporttipohjaan. Asiakkaan tai työntekijöiden tunnistetietoja ei tallenneta. Selvityksen kirjoittaja vastaa selvityksen postituksesta asianosaisille. Jos asiakkuus on voimassa, palveluvastaava tallentaa, sekä selvityspyynnön, että kirjoitetut vastineet asiakkaan asiakastietojärjestelmään. </w:t>
      </w:r>
    </w:p>
    <w:p w14:paraId="39DC989B" w14:textId="77777777" w:rsidR="0067224E" w:rsidRDefault="00B040FD">
      <w:pPr>
        <w:ind w:left="-5"/>
      </w:pPr>
      <w:r>
        <w:t xml:space="preserve">Asiaan liittyvän (kirjallisen) ratkaisun tai päätöksen saapuessa palveluvastaava käsittelee asian yksikön henkilökunnan kanssa viivytyksettä viikkotiimissä. Käsittely kirjataan viikkotiimimuistioon ilman asiakkaan tunnistetietoja. Mikäli asiakkuus on voimassa, palveluvastaava kirjaa tiedon saapuneesta ratkaisusta </w:t>
      </w:r>
      <w:proofErr w:type="spellStart"/>
      <w:r>
        <w:t>Domacareen</w:t>
      </w:r>
      <w:proofErr w:type="spellEnd"/>
      <w:r>
        <w:t xml:space="preserve"> raporttimerkinnäksi ja tallettaa ratkaisun tiedostopankkiin. Mikäli ratkaisu aiheuttaa muutostoimenpiteitä työskentelytapoihin tai asiakasprosessiin, palveluvastaava huolehtii, että muutos ohjeistetaan ja muutokset toteutetaan yksikön arjessa. Muutoksen seuranta tehdään viikkotiimeissä. Palveluvastaava arvioi myös, onko tilanteessa tarpeen päivittää yksikön toimintasuunnitelmassa oleva Yksikön kehittämistoimenpiteet -osio ja siirtää asia tätä kautta seurattavaksi kehittämistoimenpiteeksi. Yksikön esihenkilö vastaa siitä, että tarvittavat tiedot saapuneesta ratkaisusta/päätöksestä on kirjattuna IMS-järjestelmän Raportit-osiossa. Tietojen tallentamisen jälkeen saapunut päätös hävitetään tietoturvallisesti. Saapunut ratkaisu/päätös käsitellään viivytyksettä asiakkaan kanssa. Läheiset otetaan keskusteluun mukaan, mikäli asiakas on siihen antanut suostumuksensa </w:t>
      </w:r>
    </w:p>
    <w:p w14:paraId="5ED734FE" w14:textId="77777777" w:rsidR="0067224E" w:rsidRDefault="00B040FD">
      <w:pPr>
        <w:pStyle w:val="Otsikko4"/>
        <w:ind w:left="-5"/>
      </w:pPr>
      <w:r>
        <w:t xml:space="preserve">Muistutuksen vastaanottaja, virka-asema ja yhteystiedot </w:t>
      </w:r>
    </w:p>
    <w:p w14:paraId="0118E771" w14:textId="77777777" w:rsidR="0067224E" w:rsidRDefault="00B040FD">
      <w:pPr>
        <w:spacing w:after="148"/>
        <w:ind w:left="-5"/>
      </w:pPr>
      <w:r>
        <w:t xml:space="preserve">Kaisa Kellokumpu, palveluvastaava, p. 044 791 6312 </w:t>
      </w:r>
    </w:p>
    <w:p w14:paraId="3373947F" w14:textId="77777777" w:rsidR="0067224E" w:rsidRDefault="00B040FD">
      <w:pPr>
        <w:spacing w:after="141" w:line="259" w:lineRule="auto"/>
        <w:ind w:left="-5"/>
        <w:jc w:val="left"/>
      </w:pPr>
      <w:r>
        <w:rPr>
          <w:b/>
        </w:rPr>
        <w:t xml:space="preserve">Alueen potilas- ja sosiaaliasiavastaavan tehtävät ja yhteystiedot:  </w:t>
      </w:r>
    </w:p>
    <w:p w14:paraId="741499B0" w14:textId="77777777" w:rsidR="0067224E" w:rsidRDefault="00B040FD">
      <w:pPr>
        <w:numPr>
          <w:ilvl w:val="0"/>
          <w:numId w:val="15"/>
        </w:numPr>
        <w:spacing w:after="26"/>
        <w:ind w:hanging="360"/>
      </w:pPr>
      <w:r>
        <w:t>Pohjois-Pohjanmaan hyvinvointialueen potilas- ja sosiaaliasiavastaava p. 08 669 0600 (</w:t>
      </w:r>
      <w:proofErr w:type="spellStart"/>
      <w:r>
        <w:t>mape</w:t>
      </w:r>
      <w:proofErr w:type="spellEnd"/>
      <w:r>
        <w:t xml:space="preserve"> klo 9–11) </w:t>
      </w:r>
    </w:p>
    <w:p w14:paraId="5558DA34" w14:textId="77777777" w:rsidR="0067224E" w:rsidRDefault="00B040FD">
      <w:pPr>
        <w:numPr>
          <w:ilvl w:val="0"/>
          <w:numId w:val="15"/>
        </w:numPr>
        <w:spacing w:after="10"/>
        <w:ind w:hanging="360"/>
      </w:pPr>
      <w:r>
        <w:t>Kainuun hyvinvointialueen sosiaaliasiavastaava p. 044 7970548 (ma, ti, to klo 8–11)</w:t>
      </w:r>
      <w:r>
        <w:rPr>
          <w:i/>
        </w:rPr>
        <w:t xml:space="preserve">. </w:t>
      </w:r>
    </w:p>
    <w:p w14:paraId="4CB7D648" w14:textId="77777777" w:rsidR="0067224E" w:rsidRDefault="00B040FD">
      <w:pPr>
        <w:numPr>
          <w:ilvl w:val="0"/>
          <w:numId w:val="15"/>
        </w:numPr>
        <w:spacing w:after="112"/>
        <w:ind w:hanging="360"/>
      </w:pPr>
      <w:r>
        <w:rPr>
          <w:rFonts w:ascii="Calibri" w:eastAsia="Calibri" w:hAnsi="Calibri" w:cs="Calibri"/>
          <w:noProof/>
        </w:rPr>
        <mc:AlternateContent>
          <mc:Choice Requires="wpg">
            <w:drawing>
              <wp:anchor distT="0" distB="0" distL="114300" distR="114300" simplePos="0" relativeHeight="251658240" behindDoc="1" locked="0" layoutInCell="1" allowOverlap="1" wp14:anchorId="7382547D" wp14:editId="69F02AEE">
                <wp:simplePos x="0" y="0"/>
                <wp:positionH relativeFrom="column">
                  <wp:posOffset>3495421</wp:posOffset>
                </wp:positionH>
                <wp:positionV relativeFrom="paragraph">
                  <wp:posOffset>-38248</wp:posOffset>
                </wp:positionV>
                <wp:extent cx="36576" cy="169164"/>
                <wp:effectExtent l="0" t="0" r="0" b="0"/>
                <wp:wrapNone/>
                <wp:docPr id="60017" name="Group 60017"/>
                <wp:cNvGraphicFramePr/>
                <a:graphic xmlns:a="http://schemas.openxmlformats.org/drawingml/2006/main">
                  <a:graphicData uri="http://schemas.microsoft.com/office/word/2010/wordprocessingGroup">
                    <wpg:wgp>
                      <wpg:cNvGrpSpPr/>
                      <wpg:grpSpPr>
                        <a:xfrm>
                          <a:off x="0" y="0"/>
                          <a:ext cx="36576" cy="169164"/>
                          <a:chOff x="0" y="0"/>
                          <a:chExt cx="36576" cy="169164"/>
                        </a:xfrm>
                      </wpg:grpSpPr>
                      <wps:wsp>
                        <wps:cNvPr id="67222" name="Shape 67222"/>
                        <wps:cNvSpPr/>
                        <wps:spPr>
                          <a:xfrm>
                            <a:off x="0" y="0"/>
                            <a:ext cx="36576" cy="169164"/>
                          </a:xfrm>
                          <a:custGeom>
                            <a:avLst/>
                            <a:gdLst/>
                            <a:ahLst/>
                            <a:cxnLst/>
                            <a:rect l="0" t="0" r="0" b="0"/>
                            <a:pathLst>
                              <a:path w="36576" h="169164">
                                <a:moveTo>
                                  <a:pt x="0" y="0"/>
                                </a:moveTo>
                                <a:lnTo>
                                  <a:pt x="36576" y="0"/>
                                </a:lnTo>
                                <a:lnTo>
                                  <a:pt x="36576" y="169164"/>
                                </a:lnTo>
                                <a:lnTo>
                                  <a:pt x="0" y="169164"/>
                                </a:lnTo>
                                <a:lnTo>
                                  <a:pt x="0" y="0"/>
                                </a:lnTo>
                              </a:path>
                            </a:pathLst>
                          </a:custGeom>
                          <a:ln w="0" cap="flat">
                            <a:miter lim="127000"/>
                          </a:ln>
                        </wps:spPr>
                        <wps:style>
                          <a:lnRef idx="0">
                            <a:srgbClr val="000000">
                              <a:alpha val="0"/>
                            </a:srgbClr>
                          </a:lnRef>
                          <a:fillRef idx="1">
                            <a:srgbClr val="F6F6F6"/>
                          </a:fillRef>
                          <a:effectRef idx="0">
                            <a:scrgbClr r="0" g="0" b="0"/>
                          </a:effectRef>
                          <a:fontRef idx="none"/>
                        </wps:style>
                        <wps:bodyPr/>
                      </wps:wsp>
                    </wpg:wgp>
                  </a:graphicData>
                </a:graphic>
              </wp:anchor>
            </w:drawing>
          </mc:Choice>
          <mc:Fallback xmlns:a="http://schemas.openxmlformats.org/drawingml/2006/main">
            <w:pict>
              <v:group id="Group 60017" style="width:2.88pt;height:13.32pt;position:absolute;z-index:-2147483498;mso-position-horizontal-relative:text;mso-position-horizontal:absolute;margin-left:275.23pt;mso-position-vertical-relative:text;margin-top:-3.01172pt;" coordsize="365,1691">
                <v:shape id="Shape 67223" style="position:absolute;width:365;height:1691;left:0;top:0;" coordsize="36576,169164" path="m0,0l36576,0l36576,169164l0,169164l0,0">
                  <v:stroke weight="0pt" endcap="flat" joinstyle="miter" miterlimit="10" on="false" color="#000000" opacity="0"/>
                  <v:fill on="true" color="#f6f6f6"/>
                </v:shape>
              </v:group>
            </w:pict>
          </mc:Fallback>
        </mc:AlternateContent>
      </w:r>
      <w:r>
        <w:t>Kainuun hyvinvointialueen potilasasiavastaava p.</w:t>
      </w:r>
      <w:r>
        <w:rPr>
          <w:color w:val="080808"/>
          <w:sz w:val="21"/>
        </w:rPr>
        <w:t xml:space="preserve"> </w:t>
      </w:r>
      <w:r>
        <w:t xml:space="preserve">044 710 1324  </w:t>
      </w:r>
    </w:p>
    <w:p w14:paraId="42DE059A" w14:textId="55B84044" w:rsidR="00D62D55" w:rsidRDefault="00D62D55">
      <w:pPr>
        <w:numPr>
          <w:ilvl w:val="0"/>
          <w:numId w:val="15"/>
        </w:numPr>
        <w:spacing w:after="112"/>
        <w:ind w:hanging="360"/>
      </w:pPr>
      <w:r>
        <w:t>Itä-Uusimaan sosiaali- ja potilasasiavastaava p. 040 514 2535 (ma ja to klo 9-13)</w:t>
      </w:r>
    </w:p>
    <w:p w14:paraId="43A45662" w14:textId="77777777" w:rsidR="0067224E" w:rsidRDefault="00B040FD">
      <w:pPr>
        <w:ind w:left="-5"/>
      </w:pPr>
      <w:r>
        <w:lastRenderedPageBreak/>
        <w:t xml:space="preserve">Potilas- ja sosiaaliasiavastaavan tehtävänä on muun muassa neuvoa sosiaalihuollon asiakkaita heidän asemaansa ja oikeuksiinsa liittyvissä asioissa ja varhaiskasvatuslain soveltamiseen liittyvissä asioissa. Hän neuvoo ja tarvittaessa avustaa Niittytuvan 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 </w:t>
      </w:r>
    </w:p>
    <w:p w14:paraId="1292B95B" w14:textId="77777777" w:rsidR="0067224E" w:rsidRDefault="00B040FD">
      <w:pPr>
        <w:ind w:left="-5"/>
      </w:pPr>
      <w:r>
        <w:t xml:space="preserve">Sosiaalihuollon asiakkaalla on myös oikeus tehdä muistutus tai kannella saamastaan sosiaalihuollon palvelusta tai hakea muutosta hallintopäätökseen (rajoittamistoimenpide). Hän voi myös ottaa yhteyttä yhdenvertaisuusvaltuutettuun tai tasa-arvovaltuutettuun.   </w:t>
      </w:r>
    </w:p>
    <w:p w14:paraId="21DDA40A" w14:textId="6BCA2CC8" w:rsidR="0067224E" w:rsidRDefault="00B040FD">
      <w:pPr>
        <w:numPr>
          <w:ilvl w:val="0"/>
          <w:numId w:val="15"/>
        </w:numPr>
        <w:spacing w:after="0" w:line="259" w:lineRule="auto"/>
        <w:ind w:hanging="360"/>
      </w:pPr>
      <w:r>
        <w:t xml:space="preserve">Tasa-arvovaltuutetun yhteystiedot: Postiosoite: </w:t>
      </w:r>
      <w:r>
        <w:tab/>
        <w:t xml:space="preserve">Tasa-arvovaltuutettu </w:t>
      </w:r>
    </w:p>
    <w:p w14:paraId="4EEACE27" w14:textId="77777777" w:rsidR="0067224E" w:rsidRDefault="00B040FD">
      <w:pPr>
        <w:ind w:left="730"/>
      </w:pPr>
      <w:r>
        <w:t xml:space="preserve">PL 22, 00023 Valtioneuvosto. Neuvontapuhelin (maanantai -tiistai klo 9–11, keskiviikkotorstai klo 13-15): puh. 0295 666842. </w:t>
      </w:r>
    </w:p>
    <w:p w14:paraId="20F382B0" w14:textId="38CC143E" w:rsidR="0067224E" w:rsidRDefault="00B040FD">
      <w:pPr>
        <w:numPr>
          <w:ilvl w:val="0"/>
          <w:numId w:val="15"/>
        </w:numPr>
        <w:ind w:hanging="360"/>
      </w:pPr>
      <w:r>
        <w:t xml:space="preserve">Yhdenvertaisuusvaltuutetun yhteystiedot: </w:t>
      </w:r>
      <w:r>
        <w:rPr>
          <w:color w:val="0563C1"/>
          <w:u w:val="single" w:color="0563C1"/>
        </w:rPr>
        <w:t>yvv@oikeus.fi</w:t>
      </w:r>
      <w:r>
        <w:t xml:space="preserve"> puh. 0295 666 817. Päivystys on avoinna tiistaisin</w:t>
      </w:r>
      <w:r w:rsidR="0038054F">
        <w:t xml:space="preserve"> </w:t>
      </w:r>
      <w:r>
        <w:t xml:space="preserve">ja torstaisin klo 10–12. </w:t>
      </w:r>
    </w:p>
    <w:p w14:paraId="38E96F95" w14:textId="77777777" w:rsidR="0067224E" w:rsidRDefault="00B040FD">
      <w:pPr>
        <w:numPr>
          <w:ilvl w:val="0"/>
          <w:numId w:val="15"/>
        </w:numPr>
        <w:ind w:hanging="360"/>
      </w:pPr>
      <w:r>
        <w:t xml:space="preserve">Oikeusasiamiehen yhteystiedot: </w:t>
      </w:r>
      <w:r>
        <w:rPr>
          <w:color w:val="0563C1"/>
          <w:u w:val="single" w:color="0563C1"/>
        </w:rPr>
        <w:t>oikeusasiamies@eduskunta.fi</w:t>
      </w:r>
      <w:r>
        <w:t xml:space="preserve">. Postiosoite: Eduskunnan oikeusasiamiehen kanslia. 00102 Eduskunta. Asiakaspalvelu ma - pe klo 9–15. Puhelin 094321 (eduskunnan vaihde) </w:t>
      </w:r>
    </w:p>
    <w:p w14:paraId="6E6A7234" w14:textId="77777777" w:rsidR="0067224E" w:rsidRDefault="00B040FD">
      <w:pPr>
        <w:ind w:left="-5"/>
      </w:pPr>
      <w:r>
        <w:t xml:space="preserve">Kuluttajaneuvonnasta saat tietoa ja ohjeita kuluttajaoikeudellisissa kysymyksissä ja riitatilanteissa. </w:t>
      </w:r>
    </w:p>
    <w:p w14:paraId="04AC353F" w14:textId="77777777" w:rsidR="0067224E" w:rsidRDefault="00B040FD">
      <w:pPr>
        <w:numPr>
          <w:ilvl w:val="0"/>
          <w:numId w:val="15"/>
        </w:numPr>
        <w:spacing w:after="114"/>
        <w:ind w:hanging="360"/>
      </w:pPr>
      <w:r>
        <w:t xml:space="preserve">Kuluttajaneuvonnan puhelinpalvelu p. 029 553 6901 (arkisin klo 9–15) </w:t>
      </w:r>
    </w:p>
    <w:p w14:paraId="5D836B35" w14:textId="77777777" w:rsidR="0067224E" w:rsidRDefault="00B040FD">
      <w:pPr>
        <w:spacing w:after="10"/>
        <w:ind w:left="-5"/>
      </w:pPr>
      <w:r>
        <w:t xml:space="preserve">Niittytuvan toiminnan keskeisimpien yhdenvertaisuutta, osallisuutta sekä asiakkaan asemaa ja oikeuksia koskevien riskien tunnistaminen ja hallinta. </w:t>
      </w:r>
    </w:p>
    <w:p w14:paraId="13321AEB" w14:textId="77777777" w:rsidR="00B35E72" w:rsidRDefault="00B35E72">
      <w:pPr>
        <w:spacing w:after="10"/>
        <w:ind w:left="-5"/>
      </w:pPr>
    </w:p>
    <w:tbl>
      <w:tblPr>
        <w:tblStyle w:val="TableGrid"/>
        <w:tblW w:w="9627" w:type="dxa"/>
        <w:tblInd w:w="7" w:type="dxa"/>
        <w:tblCellMar>
          <w:top w:w="49" w:type="dxa"/>
          <w:left w:w="108" w:type="dxa"/>
          <w:right w:w="47" w:type="dxa"/>
        </w:tblCellMar>
        <w:tblLook w:val="04A0" w:firstRow="1" w:lastRow="0" w:firstColumn="1" w:lastColumn="0" w:noHBand="0" w:noVBand="1"/>
      </w:tblPr>
      <w:tblGrid>
        <w:gridCol w:w="3210"/>
        <w:gridCol w:w="3209"/>
        <w:gridCol w:w="3208"/>
      </w:tblGrid>
      <w:tr w:rsidR="0067224E" w14:paraId="6D841967" w14:textId="77777777">
        <w:trPr>
          <w:trHeight w:val="262"/>
        </w:trPr>
        <w:tc>
          <w:tcPr>
            <w:tcW w:w="3210" w:type="dxa"/>
            <w:tcBorders>
              <w:top w:val="single" w:sz="4" w:space="0" w:color="000000"/>
              <w:left w:val="single" w:sz="4" w:space="0" w:color="000000"/>
              <w:bottom w:val="single" w:sz="4" w:space="0" w:color="000000"/>
              <w:right w:val="single" w:sz="4" w:space="0" w:color="000000"/>
            </w:tcBorders>
            <w:shd w:val="clear" w:color="auto" w:fill="FFFF99"/>
          </w:tcPr>
          <w:p w14:paraId="15B4A85F" w14:textId="77777777" w:rsidR="0067224E" w:rsidRDefault="00B040FD">
            <w:pPr>
              <w:spacing w:after="0" w:line="259" w:lineRule="auto"/>
              <w:ind w:left="0" w:firstLine="0"/>
              <w:jc w:val="left"/>
            </w:pPr>
            <w:r>
              <w:rPr>
                <w:b/>
              </w:rPr>
              <w:t xml:space="preserve">Tunnistettu riski </w:t>
            </w:r>
          </w:p>
        </w:tc>
        <w:tc>
          <w:tcPr>
            <w:tcW w:w="3209" w:type="dxa"/>
            <w:tcBorders>
              <w:top w:val="single" w:sz="4" w:space="0" w:color="000000"/>
              <w:left w:val="single" w:sz="4" w:space="0" w:color="000000"/>
              <w:bottom w:val="single" w:sz="4" w:space="0" w:color="000000"/>
              <w:right w:val="single" w:sz="4" w:space="0" w:color="000000"/>
            </w:tcBorders>
            <w:shd w:val="clear" w:color="auto" w:fill="FFFF99"/>
          </w:tcPr>
          <w:p w14:paraId="4EAC0F5D" w14:textId="77777777" w:rsidR="0067224E" w:rsidRDefault="00B040FD">
            <w:pPr>
              <w:spacing w:after="0" w:line="259" w:lineRule="auto"/>
              <w:ind w:left="0" w:firstLine="0"/>
              <w:jc w:val="left"/>
            </w:pPr>
            <w:r>
              <w:rPr>
                <w:b/>
              </w:rPr>
              <w:t xml:space="preserve">Ehkäisy- ja hallintatoimet </w:t>
            </w:r>
          </w:p>
        </w:tc>
        <w:tc>
          <w:tcPr>
            <w:tcW w:w="3208" w:type="dxa"/>
            <w:tcBorders>
              <w:top w:val="single" w:sz="4" w:space="0" w:color="000000"/>
              <w:left w:val="single" w:sz="4" w:space="0" w:color="000000"/>
              <w:bottom w:val="single" w:sz="4" w:space="0" w:color="000000"/>
              <w:right w:val="single" w:sz="4" w:space="0" w:color="000000"/>
            </w:tcBorders>
            <w:shd w:val="clear" w:color="auto" w:fill="FFFF99"/>
          </w:tcPr>
          <w:p w14:paraId="39D64E3C" w14:textId="77777777" w:rsidR="0067224E" w:rsidRDefault="00B040FD">
            <w:pPr>
              <w:spacing w:after="0" w:line="259" w:lineRule="auto"/>
              <w:ind w:left="0" w:firstLine="0"/>
              <w:jc w:val="left"/>
            </w:pPr>
            <w:r>
              <w:rPr>
                <w:b/>
              </w:rPr>
              <w:t xml:space="preserve">Vastuuhenkilö </w:t>
            </w:r>
          </w:p>
        </w:tc>
      </w:tr>
      <w:tr w:rsidR="0067224E" w14:paraId="0FE893AB" w14:textId="77777777">
        <w:trPr>
          <w:trHeight w:val="769"/>
        </w:trPr>
        <w:tc>
          <w:tcPr>
            <w:tcW w:w="3210" w:type="dxa"/>
            <w:tcBorders>
              <w:top w:val="single" w:sz="4" w:space="0" w:color="000000"/>
              <w:left w:val="single" w:sz="4" w:space="0" w:color="000000"/>
              <w:bottom w:val="single" w:sz="4" w:space="0" w:color="000000"/>
              <w:right w:val="single" w:sz="4" w:space="0" w:color="000000"/>
            </w:tcBorders>
          </w:tcPr>
          <w:p w14:paraId="7FCF7ACD" w14:textId="77777777" w:rsidR="0067224E" w:rsidRDefault="00B040FD">
            <w:pPr>
              <w:spacing w:after="0" w:line="238" w:lineRule="auto"/>
              <w:ind w:left="0" w:firstLine="0"/>
              <w:jc w:val="left"/>
            </w:pPr>
            <w:r>
              <w:t xml:space="preserve">Sosiaalihuollon asiakas ei saa tarvitsemiaan </w:t>
            </w:r>
          </w:p>
          <w:p w14:paraId="55A70A60" w14:textId="77777777" w:rsidR="0067224E" w:rsidRDefault="00B040FD">
            <w:pPr>
              <w:spacing w:after="0" w:line="259" w:lineRule="auto"/>
              <w:ind w:left="0" w:firstLine="0"/>
              <w:jc w:val="left"/>
            </w:pPr>
            <w:r>
              <w:t xml:space="preserve">terveydenhuollon palveluita </w:t>
            </w:r>
          </w:p>
        </w:tc>
        <w:tc>
          <w:tcPr>
            <w:tcW w:w="3209" w:type="dxa"/>
            <w:tcBorders>
              <w:top w:val="single" w:sz="4" w:space="0" w:color="000000"/>
              <w:left w:val="single" w:sz="4" w:space="0" w:color="000000"/>
              <w:bottom w:val="single" w:sz="4" w:space="0" w:color="000000"/>
              <w:right w:val="single" w:sz="4" w:space="0" w:color="000000"/>
            </w:tcBorders>
          </w:tcPr>
          <w:p w14:paraId="0445E11E" w14:textId="77777777" w:rsidR="0067224E" w:rsidRDefault="00B040FD">
            <w:pPr>
              <w:spacing w:after="0" w:line="238" w:lineRule="auto"/>
              <w:ind w:left="0" w:firstLine="0"/>
            </w:pPr>
            <w:r>
              <w:t xml:space="preserve">Perustellaan palvelun tarve asiakkaan terveydenhuollon </w:t>
            </w:r>
          </w:p>
          <w:p w14:paraId="07D9E005" w14:textId="77777777" w:rsidR="0067224E" w:rsidRDefault="00B040FD">
            <w:pPr>
              <w:spacing w:after="0" w:line="259" w:lineRule="auto"/>
              <w:ind w:left="0" w:firstLine="0"/>
              <w:jc w:val="left"/>
            </w:pPr>
            <w:r>
              <w:t xml:space="preserve">palvelujen tuottajalle </w:t>
            </w:r>
          </w:p>
        </w:tc>
        <w:tc>
          <w:tcPr>
            <w:tcW w:w="3208" w:type="dxa"/>
            <w:tcBorders>
              <w:top w:val="single" w:sz="4" w:space="0" w:color="000000"/>
              <w:left w:val="single" w:sz="4" w:space="0" w:color="000000"/>
              <w:bottom w:val="single" w:sz="4" w:space="0" w:color="000000"/>
              <w:right w:val="single" w:sz="4" w:space="0" w:color="000000"/>
            </w:tcBorders>
          </w:tcPr>
          <w:p w14:paraId="4C73C20F" w14:textId="77777777" w:rsidR="0067224E" w:rsidRDefault="00B040FD">
            <w:pPr>
              <w:spacing w:after="0" w:line="259" w:lineRule="auto"/>
              <w:ind w:left="0" w:firstLine="0"/>
              <w:jc w:val="left"/>
            </w:pPr>
            <w:r>
              <w:t xml:space="preserve">Niittytuvan henkilökunta </w:t>
            </w:r>
          </w:p>
        </w:tc>
      </w:tr>
      <w:tr w:rsidR="0067224E" w14:paraId="3421F70C" w14:textId="77777777">
        <w:trPr>
          <w:trHeight w:val="1781"/>
        </w:trPr>
        <w:tc>
          <w:tcPr>
            <w:tcW w:w="3210" w:type="dxa"/>
            <w:tcBorders>
              <w:top w:val="single" w:sz="4" w:space="0" w:color="000000"/>
              <w:left w:val="single" w:sz="4" w:space="0" w:color="000000"/>
              <w:bottom w:val="single" w:sz="4" w:space="0" w:color="000000"/>
              <w:right w:val="single" w:sz="4" w:space="0" w:color="000000"/>
            </w:tcBorders>
          </w:tcPr>
          <w:p w14:paraId="6875AEE8" w14:textId="77777777" w:rsidR="0067224E" w:rsidRDefault="00B040FD">
            <w:pPr>
              <w:spacing w:after="0" w:line="259" w:lineRule="auto"/>
              <w:ind w:left="0" w:right="59" w:firstLine="0"/>
            </w:pPr>
            <w:r>
              <w:t xml:space="preserve">Asiakkaan sosiaalityöntekijä vaihtuu eikä vaihdoksesta tule tietoa / se jää kirjaamatta, jolloin asiakkaan asioiden hoitaminen saattaa pitkittyä. </w:t>
            </w:r>
          </w:p>
        </w:tc>
        <w:tc>
          <w:tcPr>
            <w:tcW w:w="3209" w:type="dxa"/>
            <w:tcBorders>
              <w:top w:val="single" w:sz="4" w:space="0" w:color="000000"/>
              <w:left w:val="single" w:sz="4" w:space="0" w:color="000000"/>
              <w:bottom w:val="single" w:sz="4" w:space="0" w:color="000000"/>
              <w:right w:val="single" w:sz="4" w:space="0" w:color="000000"/>
            </w:tcBorders>
          </w:tcPr>
          <w:p w14:paraId="05C3E56F" w14:textId="77777777" w:rsidR="0067224E" w:rsidRDefault="00B040FD">
            <w:pPr>
              <w:tabs>
                <w:tab w:val="right" w:pos="3054"/>
              </w:tabs>
              <w:spacing w:after="0" w:line="259" w:lineRule="auto"/>
              <w:ind w:left="0" w:firstLine="0"/>
              <w:jc w:val="left"/>
            </w:pPr>
            <w:r>
              <w:t xml:space="preserve">Pidetään </w:t>
            </w:r>
            <w:r>
              <w:tab/>
            </w:r>
            <w:proofErr w:type="spellStart"/>
            <w:r>
              <w:t>Domacaren</w:t>
            </w:r>
            <w:proofErr w:type="spellEnd"/>
            <w:r>
              <w:t xml:space="preserve"> </w:t>
            </w:r>
          </w:p>
          <w:p w14:paraId="47457D0F" w14:textId="77777777" w:rsidR="0067224E" w:rsidRDefault="00B040FD">
            <w:pPr>
              <w:spacing w:after="0" w:line="259" w:lineRule="auto"/>
              <w:ind w:left="0" w:firstLine="0"/>
              <w:jc w:val="left"/>
            </w:pPr>
            <w:r>
              <w:t xml:space="preserve">palvelujen toteuttamissuunnitelmassa yhteystiedot </w:t>
            </w:r>
            <w:r>
              <w:tab/>
              <w:t xml:space="preserve">ajan </w:t>
            </w:r>
            <w:r>
              <w:tab/>
              <w:t xml:space="preserve">tasalla. Selvitetään </w:t>
            </w:r>
            <w:r>
              <w:tab/>
              <w:t xml:space="preserve">asiakkaan sosiaalityöntekijä, jos yhteyttä sosiaalityöntekijään ei saada. </w:t>
            </w:r>
          </w:p>
        </w:tc>
        <w:tc>
          <w:tcPr>
            <w:tcW w:w="3208" w:type="dxa"/>
            <w:tcBorders>
              <w:top w:val="single" w:sz="4" w:space="0" w:color="000000"/>
              <w:left w:val="single" w:sz="4" w:space="0" w:color="000000"/>
              <w:bottom w:val="single" w:sz="4" w:space="0" w:color="000000"/>
              <w:right w:val="single" w:sz="4" w:space="0" w:color="000000"/>
            </w:tcBorders>
          </w:tcPr>
          <w:p w14:paraId="4FDB88F5" w14:textId="77777777" w:rsidR="0067224E" w:rsidRDefault="00B040FD">
            <w:pPr>
              <w:spacing w:after="0" w:line="259" w:lineRule="auto"/>
              <w:ind w:left="0" w:firstLine="0"/>
              <w:jc w:val="left"/>
            </w:pPr>
            <w:r>
              <w:t xml:space="preserve">Niittytuvan henkilökunta </w:t>
            </w:r>
          </w:p>
        </w:tc>
      </w:tr>
      <w:tr w:rsidR="0067224E" w14:paraId="3B99D1A3" w14:textId="77777777">
        <w:trPr>
          <w:trHeight w:val="1274"/>
        </w:trPr>
        <w:tc>
          <w:tcPr>
            <w:tcW w:w="3210" w:type="dxa"/>
            <w:tcBorders>
              <w:top w:val="single" w:sz="4" w:space="0" w:color="000000"/>
              <w:left w:val="single" w:sz="4" w:space="0" w:color="000000"/>
              <w:bottom w:val="single" w:sz="4" w:space="0" w:color="000000"/>
              <w:right w:val="single" w:sz="4" w:space="0" w:color="000000"/>
            </w:tcBorders>
          </w:tcPr>
          <w:p w14:paraId="160F4B3F" w14:textId="77777777" w:rsidR="0067224E" w:rsidRDefault="00B040FD">
            <w:pPr>
              <w:spacing w:after="0" w:line="239" w:lineRule="auto"/>
              <w:ind w:left="0" w:right="60" w:firstLine="0"/>
            </w:pPr>
            <w:r>
              <w:t xml:space="preserve">Asiakas jää yhteiskunnallisten asioiden ulkopuolelle, ei pääse esim. äänestämään, jos </w:t>
            </w:r>
          </w:p>
          <w:p w14:paraId="63C67917" w14:textId="77777777" w:rsidR="0067224E" w:rsidRDefault="00B040FD">
            <w:pPr>
              <w:spacing w:after="0" w:line="259" w:lineRule="auto"/>
              <w:ind w:left="0" w:firstLine="0"/>
              <w:jc w:val="left"/>
            </w:pPr>
            <w:r>
              <w:t xml:space="preserve">työntekijät eivät muistuta </w:t>
            </w:r>
          </w:p>
        </w:tc>
        <w:tc>
          <w:tcPr>
            <w:tcW w:w="3209" w:type="dxa"/>
            <w:tcBorders>
              <w:top w:val="single" w:sz="4" w:space="0" w:color="000000"/>
              <w:left w:val="single" w:sz="4" w:space="0" w:color="000000"/>
              <w:bottom w:val="single" w:sz="4" w:space="0" w:color="000000"/>
              <w:right w:val="single" w:sz="4" w:space="0" w:color="000000"/>
            </w:tcBorders>
          </w:tcPr>
          <w:p w14:paraId="502052F4" w14:textId="77777777" w:rsidR="0067224E" w:rsidRDefault="00B040FD">
            <w:pPr>
              <w:spacing w:after="2" w:line="239" w:lineRule="auto"/>
              <w:ind w:left="0" w:right="59" w:firstLine="0"/>
            </w:pPr>
            <w:r>
              <w:t xml:space="preserve">Pysytään yksikössä ajan tasalla esim. vaalien aikaan ja järjestetään asiakkaille mahdollisuus päästä </w:t>
            </w:r>
          </w:p>
          <w:p w14:paraId="031B2E31" w14:textId="77777777" w:rsidR="0067224E" w:rsidRDefault="00B040FD">
            <w:pPr>
              <w:spacing w:after="0" w:line="259" w:lineRule="auto"/>
              <w:ind w:left="0" w:firstLine="0"/>
              <w:jc w:val="left"/>
            </w:pPr>
            <w:r>
              <w:t xml:space="preserve">osallistumaan </w:t>
            </w:r>
          </w:p>
        </w:tc>
        <w:tc>
          <w:tcPr>
            <w:tcW w:w="3208" w:type="dxa"/>
            <w:tcBorders>
              <w:top w:val="single" w:sz="4" w:space="0" w:color="000000"/>
              <w:left w:val="single" w:sz="4" w:space="0" w:color="000000"/>
              <w:bottom w:val="single" w:sz="4" w:space="0" w:color="000000"/>
              <w:right w:val="single" w:sz="4" w:space="0" w:color="000000"/>
            </w:tcBorders>
          </w:tcPr>
          <w:p w14:paraId="44C7AF38" w14:textId="77777777" w:rsidR="0067224E" w:rsidRDefault="00B040FD">
            <w:pPr>
              <w:spacing w:after="0" w:line="259" w:lineRule="auto"/>
              <w:ind w:left="0" w:firstLine="0"/>
              <w:jc w:val="left"/>
            </w:pPr>
            <w:r>
              <w:t xml:space="preserve">Niittytuvan henkilökunta </w:t>
            </w:r>
          </w:p>
        </w:tc>
      </w:tr>
    </w:tbl>
    <w:p w14:paraId="170C1FFA" w14:textId="77777777" w:rsidR="0067224E" w:rsidRDefault="00B040FD">
      <w:pPr>
        <w:spacing w:after="456" w:line="259" w:lineRule="auto"/>
        <w:ind w:left="0" w:firstLine="0"/>
        <w:jc w:val="left"/>
      </w:pPr>
      <w:r>
        <w:t xml:space="preserve"> </w:t>
      </w:r>
    </w:p>
    <w:p w14:paraId="4733716B" w14:textId="77777777" w:rsidR="0067224E" w:rsidRDefault="00B040FD">
      <w:pPr>
        <w:pStyle w:val="Otsikko1"/>
        <w:ind w:left="427"/>
      </w:pPr>
      <w:bookmarkStart w:id="20" w:name="_Toc66477"/>
      <w:r>
        <w:lastRenderedPageBreak/>
        <w:t xml:space="preserve">Toiminnan kehittäminen, omavalvonnan toteutumisen seuranta ja raportointi </w:t>
      </w:r>
      <w:bookmarkEnd w:id="20"/>
    </w:p>
    <w:p w14:paraId="1B92E72C" w14:textId="77777777" w:rsidR="0067224E" w:rsidRDefault="00B040FD">
      <w:pPr>
        <w:pStyle w:val="Otsikko2"/>
        <w:ind w:left="561" w:hanging="576"/>
      </w:pPr>
      <w:bookmarkStart w:id="21" w:name="_Toc66478"/>
      <w:r>
        <w:t xml:space="preserve">Toiminnassa ilmenevien epäkohtien ja puutteiden käsittely </w:t>
      </w:r>
      <w:bookmarkEnd w:id="21"/>
    </w:p>
    <w:p w14:paraId="6DBB3988" w14:textId="77777777" w:rsidR="0067224E" w:rsidRDefault="00B040FD">
      <w:pPr>
        <w:ind w:left="-5"/>
      </w:pPr>
      <w:r>
        <w:t xml:space="preserve">Niittytuvalla riskienhallinnassa laatua ja asiakasturvallisuutta parannetaan tunnistamalla jo ennalta ne kriittiset työvaiheet, joissa toiminnalle asetettujen vaatimusten ja tavoitteiden toteutuminen on vaarassa. Riskienhallintaan kuuluu myös suunnitelmallinen toiminta epäkohtien ja todettujen riskien poistamiseksi/minimoimiseksi sekä toteutuneiden haittatapahtumien kirjaaminen, analysointi, raportointi ja jatkotoimien toteuttaminen. Niittytuvan palveluvastaavan vastuulla on henkilöstön riittävä perehdytys erityisesti toiminnassa asiakas- ja potilasturvallisuuteen kohdistuviin riskeihin. Uudet työntekijät perehdytetään työhön Hoivatien strukturoidun perehdytysohjeen mukaisesti. </w:t>
      </w:r>
    </w:p>
    <w:p w14:paraId="429AF93D" w14:textId="77777777" w:rsidR="0067224E" w:rsidRDefault="00B040FD" w:rsidP="00DD0A4C">
      <w:pPr>
        <w:spacing w:after="156" w:line="261" w:lineRule="auto"/>
        <w:ind w:left="-5"/>
      </w:pPr>
      <w:r>
        <w:t xml:space="preserve">Niittytuvan </w:t>
      </w:r>
      <w:r>
        <w:tab/>
        <w:t xml:space="preserve">palveluvastaava </w:t>
      </w:r>
      <w:r>
        <w:tab/>
        <w:t xml:space="preserve">varmistaa, </w:t>
      </w:r>
      <w:r>
        <w:tab/>
        <w:t xml:space="preserve">että </w:t>
      </w:r>
      <w:r>
        <w:tab/>
        <w:t xml:space="preserve">yksikössä </w:t>
      </w:r>
      <w:r>
        <w:tab/>
        <w:t xml:space="preserve">päivitetään </w:t>
      </w:r>
      <w:r>
        <w:tab/>
        <w:t xml:space="preserve">vuosittain </w:t>
      </w:r>
      <w:r>
        <w:tab/>
        <w:t xml:space="preserve">muun turvallisuussuunnittelun ohessa työn vaarojen arviointi. Työntekijöiden velvollisuus on lukea yksikön Turvallisuussuunnitelma ja kuitata se luetuksi. Turvallisuussuunnitelman keskeinen sisältö esitellään työntekijöille isossa tiimissä ja viikkotiimeissä. Turvallisuusriskien vähentämiseksi Niittytuvalla on käytössä suunnitelmallinen, strukturoitu uuden työntekijän perehdyttämisprosessi. Yksiköstä löytyy työntekijöiden </w:t>
      </w:r>
      <w:r>
        <w:tab/>
        <w:t xml:space="preserve">käyttöön </w:t>
      </w:r>
      <w:r>
        <w:tab/>
        <w:t xml:space="preserve">asianmukaiset </w:t>
      </w:r>
      <w:r>
        <w:tab/>
        <w:t xml:space="preserve">henkilönsuojaimet </w:t>
      </w:r>
      <w:r>
        <w:tab/>
        <w:t xml:space="preserve">(suojalasit, </w:t>
      </w:r>
      <w:r>
        <w:tab/>
        <w:t xml:space="preserve">kertakäyttöhanskat, viiltosuojahanskat). Lisäksi työntekijöiden turvallisuuden parantamiseksi ja työhyvinvoinnin lisäämiseksi </w:t>
      </w:r>
      <w:r>
        <w:tab/>
        <w:t xml:space="preserve">käytössä </w:t>
      </w:r>
      <w:r>
        <w:tab/>
        <w:t xml:space="preserve">ovat </w:t>
      </w:r>
      <w:r>
        <w:tab/>
        <w:t xml:space="preserve">työterveyshuollon </w:t>
      </w:r>
      <w:r>
        <w:tab/>
        <w:t xml:space="preserve">palvelut, </w:t>
      </w:r>
      <w:r>
        <w:tab/>
        <w:t xml:space="preserve">työsuojelutoimikunta, turvallisuuskoordinaattoritiimitoiminta, </w:t>
      </w:r>
      <w:r>
        <w:tab/>
        <w:t xml:space="preserve">säännölliset </w:t>
      </w:r>
      <w:r>
        <w:tab/>
        <w:t xml:space="preserve">AVEKKI-koulutukset, </w:t>
      </w:r>
      <w:r>
        <w:tab/>
        <w:t xml:space="preserve">ensiapu-, alkusammutuskoulutukset, vuosittaiset poistumisharjoitukset ja turvallisuuskävelyt, haastavien tilanteiden jälkipurku-toimintakäytäntö, Hoivatien tienviitat vastuulliseen työkäyttäytymiseen ja varhaiseen puuttumiseen. </w:t>
      </w:r>
    </w:p>
    <w:p w14:paraId="4E58631D" w14:textId="77777777" w:rsidR="0067224E" w:rsidRDefault="00B040FD">
      <w:pPr>
        <w:pStyle w:val="Otsikko4"/>
        <w:spacing w:after="163"/>
        <w:ind w:left="-5"/>
      </w:pPr>
      <w:r>
        <w:t xml:space="preserve">Niittytuvan poikkeamaprosessin hyödyntäminen toiminnan kehittämisessä </w:t>
      </w:r>
    </w:p>
    <w:p w14:paraId="2FDF3417" w14:textId="3BBC7217" w:rsidR="0067224E" w:rsidRDefault="00B040FD">
      <w:pPr>
        <w:ind w:left="-5"/>
      </w:pPr>
      <w:r>
        <w:t>Niittytuvalla toimitaan Hoivatielle laaditun poikkeamaprosessin mukaisesti, jossa työntekijöiden tärkeä tehtävä on tuoda esiin IMS-toimintajärjestelmän kautta arjessa havaitsemansa lääkehoitoon, turvallisuuteen, tietoturvaan sekä arkityöhön ja toimintatapoihin liittyvät poikkeamat.</w:t>
      </w:r>
      <w:r>
        <w:rPr>
          <w:rFonts w:ascii="Times New Roman" w:eastAsia="Times New Roman" w:hAnsi="Times New Roman" w:cs="Times New Roman"/>
          <w:sz w:val="24"/>
        </w:rPr>
        <w:t xml:space="preserve"> </w:t>
      </w:r>
      <w:r>
        <w:t>IMS</w:t>
      </w:r>
      <w:r w:rsidR="00DD0A4C">
        <w:t>-</w:t>
      </w:r>
      <w:r>
        <w:t xml:space="preserve">poikkeamasta tulee sähköposti-ilmoitus yksikön palveluvastaavalle ja vakavista poikkeamista ilmoitus tulee myös palvelujohtajalle. Lääke-poikkeamat osoitetaan suoraan Niittytuvan vastaavalle sairaanhoitajalle ja hän välittää ne käsittelyn jälkeen tiedoksi yksikön palveluvastaavalle.  </w:t>
      </w:r>
    </w:p>
    <w:p w14:paraId="20DE270E" w14:textId="77777777" w:rsidR="0067224E" w:rsidRDefault="00B040FD">
      <w:pPr>
        <w:spacing w:after="192"/>
        <w:ind w:left="-5"/>
      </w:pPr>
      <w:r>
        <w:t xml:space="preserve">Niittytuvalla tiedostetaan, että vain havaittuihin riskeihin/poikkeamiin pystytään puuttumaan. Palveluvastaava varmistaa, että jokainen työntekijä perehdytetään poikkeamaraportointiin ja että poikkeamat tulevat käsitellyksi asianmukaisesti. Raportti käsitellään riippuen poikkeaman laadusta. Mikäli kyseessä on vakavasti asukas- tai työturvallisuutta uhannut tilanne, se käsitellään välittömästi tai mahdollisimman pian. Mikäli kyseessä ei ole välitöntä puuttumista vaativa asia, niin poikkeamat käsitellään viikoittain tiimipalaverin yhteydessä. Tilaajalta, asukkaalta tai omaiselta tulleet ilmoitukset käsitellään tiimin kesken ja mietitään korjaavat toimenpiteet. Palveluvastaava seuraa toimenpiteiden toteutumista. Poikkeama käsitellään aina siitä näkökulmasta, että mitä voitaisiin tehdä toisin ja välttää vastaavan asian tapahtuminen.  </w:t>
      </w:r>
    </w:p>
    <w:p w14:paraId="058D0F9E" w14:textId="34651A62" w:rsidR="0067224E" w:rsidRDefault="00B040FD" w:rsidP="00F874F0">
      <w:pPr>
        <w:spacing w:after="156" w:line="261" w:lineRule="auto"/>
        <w:ind w:left="-5"/>
      </w:pPr>
      <w:r>
        <w:t xml:space="preserve">Korjaavat </w:t>
      </w:r>
      <w:r>
        <w:tab/>
        <w:t xml:space="preserve">toimenpiteet </w:t>
      </w:r>
      <w:r>
        <w:tab/>
        <w:t xml:space="preserve">kirjataan </w:t>
      </w:r>
      <w:r>
        <w:tab/>
        <w:t xml:space="preserve">IMS-poikkeama -raporttiin </w:t>
      </w:r>
      <w:r>
        <w:tab/>
        <w:t xml:space="preserve">sekä </w:t>
      </w:r>
      <w:r>
        <w:tab/>
        <w:t>toimintayksikön tiimipalaverimuistioon. Asiaan palataan seuraavassa tiimipalaverissa ja tarvittaessa useamminkin, jotta varmistetaan, että korjaavia toimenpiteitä on tehty ja toimitaan niiden mukaisesti.</w:t>
      </w:r>
      <w:r>
        <w:rPr>
          <w:rFonts w:ascii="Times New Roman" w:eastAsia="Times New Roman" w:hAnsi="Times New Roman" w:cs="Times New Roman"/>
          <w:sz w:val="24"/>
        </w:rPr>
        <w:t xml:space="preserve"> </w:t>
      </w:r>
      <w:r>
        <w:t xml:space="preserve">Asukkaisiin liittyvät korjaavat toimenpiteet kirjataan asukastietojärjestelmä </w:t>
      </w:r>
      <w:proofErr w:type="spellStart"/>
      <w:r>
        <w:t>Domacareen</w:t>
      </w:r>
      <w:proofErr w:type="spellEnd"/>
      <w:r>
        <w:t xml:space="preserve">. Muut toimintayksikköä koskevat korjaavat toimenpiteet kirjataan yksikön sähköiseen viikkopalaverimuistioon, joka tallennetaan IMS-järjestelmään. Työntekijät lukukuittaavat muistion luetuksi. Asiakkailta, omaisilta ja </w:t>
      </w:r>
      <w:r>
        <w:lastRenderedPageBreak/>
        <w:t xml:space="preserve">tilaajilta mahdollisesti saadut kehittämisideat kirjataan IMS-järjestelmään ja ne liitetään Niittytuvan omavalvontasuunnitelman kehittämissuunnitelmaan. </w:t>
      </w:r>
    </w:p>
    <w:p w14:paraId="0F9CD779" w14:textId="77777777" w:rsidR="0067224E" w:rsidRDefault="00B040FD">
      <w:pPr>
        <w:pStyle w:val="Otsikko4"/>
        <w:spacing w:after="180"/>
        <w:ind w:left="-5"/>
      </w:pPr>
      <w:r>
        <w:t xml:space="preserve">Ilmoitusvelvollisuus </w:t>
      </w:r>
    </w:p>
    <w:p w14:paraId="0F0303D8" w14:textId="4DE1329D" w:rsidR="0067224E" w:rsidRDefault="00B040FD" w:rsidP="00CF2C6C">
      <w:pPr>
        <w:spacing w:after="156" w:line="261" w:lineRule="auto"/>
        <w:ind w:left="-5"/>
      </w:pPr>
      <w:r>
        <w:t xml:space="preserve">Hoivatiellä </w:t>
      </w:r>
      <w:r>
        <w:tab/>
        <w:t xml:space="preserve">palveluntuottajana sekä </w:t>
      </w:r>
      <w:r>
        <w:tab/>
        <w:t xml:space="preserve">sen työntekijöillä on Valvontalain 29§ mukaan ilmoitusvelvollisuus, mikäli havaitaan epäkohtia tai ilmeisiä epäkohdan uhkia asiakkaalle tuotetussa palvelussa. Myös ilmeisestä epäkohdan uhasta tulee ilmoittaa. Niittytuvan palveluvastaava vastaa siitä, että ilmoituksen tehneeseen henkilöön ei kohdisteta kielteisiä vastatoimia. Epäkohdasta ilmoittaminen on voitava tehdä turvallisin mielin ilman pelkoa oman aseman menettämisestä. Toimintaohje löytyy IMS-järjestelmästä. </w:t>
      </w:r>
    </w:p>
    <w:p w14:paraId="01B72281" w14:textId="77777777" w:rsidR="0067224E" w:rsidRDefault="00B040FD">
      <w:pPr>
        <w:ind w:left="-5"/>
      </w:pPr>
      <w:r>
        <w:t xml:space="preserve">Työntekijä kirjaa havaitsemansa epäkohdan IMS-järjestelmässä olevaan sähköiseen raporttipohjaan (Sosiaalihuollon henkilöstön ilmoitusvelvollisuus); toimintamalli on osa yksikön omavalvontaa. Työntekijä täyttää raporttipohjan otsikoiden mukaisesti ja tallentaa käsittelyä varten. Vastuuhenkilöksi merkitään alueen palvelujohtaja, joka saa ilmoituksesta sähköpostiviestin toimenpiteitä varten. Palvelujohtaja ilmoittaa epäkohta-asian hyvinvointialueelle lain edellyttämällä tavalla. Ilmoitus on mahdollista tehdä myös toimiston ilmoitustaululta löytyvällä paperilomakkeella (tuntityöntekijä). Täytetyn ilmoituslomakkeen voi antaa esimerkiksi Niittytuvan palveluvastaavalle.  </w:t>
      </w:r>
    </w:p>
    <w:p w14:paraId="69B368B5" w14:textId="77777777" w:rsidR="0067224E" w:rsidRDefault="00B040FD">
      <w:pPr>
        <w:ind w:left="-5"/>
      </w:pPr>
      <w:r>
        <w:t xml:space="preserve">Niittytuvan palveluvastaava ja tarvittaessa palvelujohtaja käsittelevät tilanteen asiakkaan kanssa ja kuulevat mukana olleita työntekijöitä. Palveluvastaava puuttuu tilanteeseen tarvittaessa työjohdollisin keinoin. Palveluvastaava tai palvelujohtaja ilmoittaa asiasta asiakkaan huoltajille/läheisille ja kirjaa asian käsittelyn asiakastietojärjestelmään. Jos ilmoittaja havaitsee, että epäkohtaan ei reagoida Hoivatiellä, on hänellä voi ilmoittaa asiasta esimerkiksi aluehallintovirastolle </w:t>
      </w:r>
    </w:p>
    <w:p w14:paraId="22C4CA4A" w14:textId="77777777" w:rsidR="0067224E" w:rsidRDefault="00B040FD">
      <w:pPr>
        <w:ind w:left="-5"/>
      </w:pPr>
      <w:r>
        <w:t xml:space="preserve">Niittytuvan palveluvastaava vastaa siitä, että yksikössä työskentelevät työntekijät tuntevat ilmoitusvelvollisuuden ja osaavat tarvittaessa täyttää raporttilomakkeen. Niittytuvan työntekijöitä muistutetaan ilmoitusvelvollisuudesta viikkotiimissä ja se dokumentoidaan viikkotiimimuistioon. Ilmoitusvelvollisuus käydään jokaisen uuden työntekijän kanssa läpi perehdyttämisen yhteydessä.  </w:t>
      </w:r>
    </w:p>
    <w:p w14:paraId="72913DE4" w14:textId="77777777" w:rsidR="0067224E" w:rsidRDefault="00B040FD">
      <w:pPr>
        <w:ind w:left="-5"/>
      </w:pPr>
      <w:r>
        <w:t xml:space="preserve">Jos toiminnassa on korjattavaa, palveluvastaava vastaa asian käsittelystä asianosaisten kesken ja toimintamalliin tehdään muutos. Mikäli epäkohta-asia liittyy palveluntilaajan (hyvinvointialueen) palvelun laatuun, työntekijä ottaa yhteyttä asiakkaan kunnan johtavaan sosiaaliviranomaiseen, selvittää kyseisen kunnan ilmoituskäytännön ja tekee ilmoituksen ohjeistuksen mukaan.  </w:t>
      </w:r>
    </w:p>
    <w:p w14:paraId="490038D5" w14:textId="77777777" w:rsidR="0067224E" w:rsidRDefault="00B040FD">
      <w:pPr>
        <w:spacing w:after="148"/>
        <w:ind w:left="-5"/>
      </w:pPr>
      <w:r>
        <w:t xml:space="preserve">Epäasiallinen kohtelu on esimerkiksi:  </w:t>
      </w:r>
    </w:p>
    <w:p w14:paraId="28911786" w14:textId="77777777" w:rsidR="0067224E" w:rsidRDefault="00B040FD">
      <w:pPr>
        <w:ind w:left="-5"/>
      </w:pPr>
      <w:r>
        <w:t xml:space="preserve">Sanoilla loukkaaminen: kiroilu, mitätöinti, pilkkaaminen, halventavilla tai loukkaavilla termeillä puhuttelu, asiattomien ilmaisujen käyttäminen, loukkaavat kommentit asiakkaan ominaisuuksista tai etnisestä taustasta, loukkaaminen vitsailun varjolla.  </w:t>
      </w:r>
    </w:p>
    <w:p w14:paraId="614048D8" w14:textId="77777777" w:rsidR="0067224E" w:rsidRDefault="00B040FD">
      <w:pPr>
        <w:ind w:left="-5"/>
      </w:pPr>
      <w:r>
        <w:t xml:space="preserve">Syrjintä: eriarvoinen kohtelu esimerkiksi asiakkaan sukupuolen, iän, etnisen taustan, seksuaalisen suuntautumisen tai vammaisuuden perusteella. </w:t>
      </w:r>
    </w:p>
    <w:p w14:paraId="7A376626" w14:textId="77777777" w:rsidR="0067224E" w:rsidRDefault="00B040FD">
      <w:pPr>
        <w:ind w:left="-5"/>
      </w:pPr>
      <w:r>
        <w:t xml:space="preserve">Henkinen väkivalta/kaltoinkohtelu: uhkailu, pelottelu, painostaminen, huomiotta jättäminen, kohtuuttomien vaatimusten asettaminen. </w:t>
      </w:r>
    </w:p>
    <w:p w14:paraId="3A56BE49" w14:textId="77777777" w:rsidR="0067224E" w:rsidRDefault="00B040FD">
      <w:pPr>
        <w:ind w:left="-5"/>
      </w:pPr>
      <w:r>
        <w:t xml:space="preserve">Fyysinen väkivalta/kaltoinkohtelu: kovakourainen kohtelu hoitotoimenpiteiden yhteydessä, riuhtominen, repiminen, töniminen, seksuaalinen hyväksikäyttö. </w:t>
      </w:r>
    </w:p>
    <w:p w14:paraId="2CCEC160" w14:textId="77777777" w:rsidR="0067224E" w:rsidRDefault="00B040FD">
      <w:pPr>
        <w:spacing w:after="148"/>
        <w:ind w:left="-5"/>
      </w:pPr>
      <w:r>
        <w:t xml:space="preserve">Kemiallinen eli lääkkeillä aiheutettu kaltoinkohtelu </w:t>
      </w:r>
    </w:p>
    <w:p w14:paraId="12DD44F6" w14:textId="77777777" w:rsidR="0067224E" w:rsidRDefault="00B040FD">
      <w:pPr>
        <w:ind w:left="-5"/>
      </w:pPr>
      <w:r>
        <w:t xml:space="preserve">Taloudellinen kaltoinkohtelu: asiakkaan rahavarojen hoitamiseen liittyvä huolimattomuus, taloudellinen hyväksikäyttö. </w:t>
      </w:r>
    </w:p>
    <w:p w14:paraId="4DAB56FA" w14:textId="77777777" w:rsidR="0067224E" w:rsidRDefault="00B040FD">
      <w:pPr>
        <w:ind w:left="-5"/>
      </w:pPr>
      <w:r>
        <w:lastRenderedPageBreak/>
        <w:t xml:space="preserve">Yksityisyyden loukkaaminen: asiakkaan henkilökohtaisia tietoja käsitellään sopimattomalla tavalla, niitä levitetään ilman asianmukaista suostumusta, tai asiakkaan yksityisyyttä muutoin loukataan. </w:t>
      </w:r>
    </w:p>
    <w:p w14:paraId="413484D8" w14:textId="77777777" w:rsidR="0067224E" w:rsidRDefault="00B040FD">
      <w:pPr>
        <w:ind w:left="-5"/>
      </w:pPr>
      <w:r>
        <w:t xml:space="preserve">Asiakkaaseen liittyvien työtehtävien laiminlyönti: asiakasturvallisuudessa ilmeneviin puutteisiin reagoimatta jättäminen </w:t>
      </w:r>
    </w:p>
    <w:p w14:paraId="16D92C03" w14:textId="77777777" w:rsidR="0067224E" w:rsidRDefault="00B040FD">
      <w:pPr>
        <w:ind w:left="-5"/>
      </w:pPr>
      <w:r>
        <w:t xml:space="preserve">Vammaispalveluiden palvelujohtaja on ilmoitusvelvollinen tilaajalle ja valvontaviranomaiselle, jos omassa tai alihankkijan toiminnassa ilmenee asiakas- ja potilasturvallisuutta olennaisesti vaarantavia epäkohtia. Myös asiakas- ja potilasturvallisuutta vakavasti vaarantaneet tapahtumat, vahingot tai vaaratilanteet sekä muut sellaiset puutteet on palveluntuottajan ilmoitettava palvelunjärjestäjälle ja valvontaviranomaiselle varsinkin, jos palveluntuottaja ei ole kyennyt tai ei kykene korjaamaan omavalvonnan keinoin. </w:t>
      </w:r>
    </w:p>
    <w:p w14:paraId="247A24E4" w14:textId="77777777" w:rsidR="0067224E" w:rsidRDefault="00B040FD">
      <w:pPr>
        <w:ind w:left="-5"/>
      </w:pPr>
      <w:r>
        <w:t xml:space="preserve">Jos epäkohtaa ei saada korjattua Niittytuvalla, ilmoittaja voi ilmoittaa asiasta esimerkiksi aluehallintovirastolle. Aluehallintovirasto tai Valvira voivat antaa määräyksen epäkohdan poistamiseksi ja päättää sitä koskevista lisätoimenpiteistä. </w:t>
      </w:r>
    </w:p>
    <w:p w14:paraId="7CE60256" w14:textId="77777777" w:rsidR="0067224E" w:rsidRDefault="00B040FD">
      <w:pPr>
        <w:ind w:left="-5"/>
      </w:pPr>
      <w:r>
        <w:t xml:space="preserve">Asiakkaiden kohteluun liittyvä epäkohta tai epäkohdan uhka (valvontalaki 29§, 30 §) raportoidaan lähtökohtaisesti IMS-järjestelmässä olevan sähköisen lomakkeen avulla. Lisäksi Hoivatiellä on käytössä väärinkäytösten ilmoituskanava </w:t>
      </w:r>
      <w:hyperlink r:id="rId14">
        <w:proofErr w:type="spellStart"/>
        <w:r>
          <w:rPr>
            <w:color w:val="0563C1"/>
            <w:u w:val="single" w:color="0563C1"/>
          </w:rPr>
          <w:t>Easywhistle</w:t>
        </w:r>
        <w:proofErr w:type="spellEnd"/>
      </w:hyperlink>
      <w:hyperlink r:id="rId15">
        <w:r>
          <w:t>.</w:t>
        </w:r>
      </w:hyperlink>
      <w:r>
        <w:t xml:space="preserve"> Yksikön työntekijät, asiakkaat ja muut sidosryhmät voivat kanavan kautta ilmoittaa epäillyistä väärinkäytöksistä tai epäeettisestä toiminnasta luottamuksellisesti. Ilmoitusta tehdessä pitää välttää henkilötietojen, etenkin arkaluontoisten henkilötietojen, välittämistä. Ilmoitusta tehdessä ei tarvitse olla tarkkaa tietoa tapahtuneesta, mutta perättömien ilmoitusten tekeminen tahallisesti on kielletty. </w:t>
      </w:r>
    </w:p>
    <w:p w14:paraId="1EF49056" w14:textId="77777777" w:rsidR="0067224E" w:rsidRDefault="00B040FD">
      <w:pPr>
        <w:ind w:left="-5"/>
      </w:pPr>
      <w:r>
        <w:t xml:space="preserve">Niittytuvan työtekijöitä koskee myös yleinen velvollisuus ilmoittaa suunnitteilla olevasta törkeästä rikoksesta. Rikoslaissa (luvun 15 pykälä 10) on säädetty, että jokaisen (mukaan lukien sosiaali- ja terveydenhuollon ammattihenkilön) pitää ilmoittaa poliisille tai sille, jota vaara uhkaa, jos hän saa tietää suunnitteilla olevasta törkeästä rikoksesta ja jos rikos on vielä estettävissä ilmoituksen tekemisellä. Lisäksi on velvollisuus ilmoittaa palo- tai onnettomuusvaarasta. Velvollisuus ilmoittaa palo- tai onnettomuusvaarasta koskee seuraavia tahoja: </w:t>
      </w:r>
    </w:p>
    <w:p w14:paraId="2751E6B8" w14:textId="77777777" w:rsidR="0067224E" w:rsidRDefault="00B040FD">
      <w:pPr>
        <w:numPr>
          <w:ilvl w:val="0"/>
          <w:numId w:val="16"/>
        </w:numPr>
        <w:spacing w:after="141"/>
        <w:ind w:hanging="360"/>
      </w:pPr>
      <w:r>
        <w:t xml:space="preserve">virastot ja niiden palveluksessa oleva henkilöstö </w:t>
      </w:r>
    </w:p>
    <w:p w14:paraId="0C0CF285" w14:textId="77777777" w:rsidR="0067224E" w:rsidRDefault="00B040FD">
      <w:pPr>
        <w:numPr>
          <w:ilvl w:val="0"/>
          <w:numId w:val="16"/>
        </w:numPr>
        <w:spacing w:after="140"/>
        <w:ind w:hanging="360"/>
      </w:pPr>
      <w:r>
        <w:t xml:space="preserve">kunnat ja niiden palveluksessa oleva henkilöstö </w:t>
      </w:r>
    </w:p>
    <w:p w14:paraId="67C08B57" w14:textId="77777777" w:rsidR="0067224E" w:rsidRDefault="00B040FD">
      <w:pPr>
        <w:numPr>
          <w:ilvl w:val="0"/>
          <w:numId w:val="16"/>
        </w:numPr>
        <w:spacing w:after="138"/>
        <w:ind w:hanging="360"/>
      </w:pPr>
      <w:r>
        <w:t xml:space="preserve">muu julkisyhteisö ja niiden palveluksessa oleva henkilöstö </w:t>
      </w:r>
    </w:p>
    <w:p w14:paraId="60AE7D31" w14:textId="77777777" w:rsidR="0067224E" w:rsidRDefault="00B040FD">
      <w:pPr>
        <w:numPr>
          <w:ilvl w:val="0"/>
          <w:numId w:val="16"/>
        </w:numPr>
        <w:ind w:hanging="360"/>
      </w:pPr>
      <w:r>
        <w:t xml:space="preserve">hoitolaitoksen ylläpidosta ja palvelu- ja tukiasumisen järjestämisestä huolehtiva toiminnanjohtaja ja tämän palveluksessa oleva henkilöstö. Niittytuvalla ilmoituksesta vastaa yksikön palveluvastaava. </w:t>
      </w:r>
    </w:p>
    <w:p w14:paraId="2105B2EB" w14:textId="77777777" w:rsidR="0067224E" w:rsidRDefault="00B040FD">
      <w:pPr>
        <w:spacing w:after="406"/>
        <w:ind w:left="-5"/>
      </w:pPr>
      <w:r>
        <w:t xml:space="preserve">Edellä mainituilla tahoilla on velvollisuus salassapitosäännösten estämättä ilmoittaa alueen pelastusviranomaiselle rakennuksen, asunnon tai muun kohteen ilmeisestä palonvaarasta tai muusta onnettomuusriskistä. </w:t>
      </w:r>
    </w:p>
    <w:p w14:paraId="72ADAD58" w14:textId="77777777" w:rsidR="0067224E" w:rsidRDefault="00B040FD">
      <w:pPr>
        <w:pStyle w:val="Otsikko2"/>
        <w:ind w:left="561" w:hanging="576"/>
      </w:pPr>
      <w:bookmarkStart w:id="22" w:name="_Toc66479"/>
      <w:r>
        <w:t xml:space="preserve">Vakavien vaaratapahtumien tutkinta </w:t>
      </w:r>
      <w:bookmarkEnd w:id="22"/>
    </w:p>
    <w:p w14:paraId="0BE01038" w14:textId="77777777" w:rsidR="0067224E" w:rsidRDefault="00B040FD">
      <w:pPr>
        <w:ind w:left="-5"/>
      </w:pPr>
      <w:r>
        <w:t xml:space="preserve">Vakavat vaaratapahtumat määritellään </w:t>
      </w:r>
      <w:proofErr w:type="spellStart"/>
      <w:r>
        <w:t>STM:n</w:t>
      </w:r>
      <w:proofErr w:type="spellEnd"/>
      <w:r>
        <w:t xml:space="preserve"> ohjeistuksen mukaisesti. 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  </w:t>
      </w:r>
    </w:p>
    <w:p w14:paraId="2DDAE293" w14:textId="77777777" w:rsidR="0067224E" w:rsidRDefault="00B040FD">
      <w:pPr>
        <w:ind w:left="-5"/>
      </w:pPr>
      <w:r>
        <w:lastRenderedPageBreak/>
        <w:t xml:space="preserve">Vakavia vaaratapahtumia yksikössä voivat olla esimerkiksi asiakkaan itsemurhayritys tai muu itsetuhoinen käyttäytyminen, seksuaalisen hyväksikäytön tai väkivallan kohteeksi joutuminen, vakavat lääkehoidon virheet, vakavat laiteviat, vakavat tietoturvaloukkaukset, epidemiat, ja ruokamyrkytysepäilyt. Niittytuvan henkilökunnalla on ilmoitusvelvollisuus palveluvastaavalle vakavista vaaratilanteista. Riskienhallintaa tehdään systemaattisesti esimerkiksi viranomaisdokumenttien päivittämisen yhteydessä vuosikellon mukaisesti.   </w:t>
      </w:r>
    </w:p>
    <w:p w14:paraId="4132FE04" w14:textId="77777777" w:rsidR="0067224E" w:rsidRDefault="00B040FD">
      <w:pPr>
        <w:pStyle w:val="Otsikko4"/>
        <w:spacing w:after="163"/>
        <w:ind w:left="-5"/>
      </w:pPr>
      <w:r>
        <w:t xml:space="preserve">Toimiminen vaaratilanteessa Niittytuvalla </w:t>
      </w:r>
    </w:p>
    <w:p w14:paraId="5C47A669" w14:textId="77777777" w:rsidR="0067224E" w:rsidRDefault="00B040FD">
      <w:pPr>
        <w:ind w:left="-5"/>
      </w:pPr>
      <w:r>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43C7E482" w14:textId="77777777" w:rsidR="0067224E" w:rsidRDefault="00B040FD">
      <w:pPr>
        <w:ind w:left="-5"/>
      </w:pPr>
      <w:r>
        <w:t xml:space="preserve">Vuorossa olevat työntekijät turvaavat muiden Niittytuvan asiakkaiden tilanteen varmistamalla, ettei vaaratilanne toistu ja tapahtumapaikasta on tehty tarpeelliset havainnot. Tilanteen havainnut työntekijä ilmoittaa asiasta välittömästi Niittytuvan palveluvastaavalle, joka arvioi tarvittavat jatkotoimenpiteet, esimerkiksi ilmoitustarpeen poliisille ja ilmoittaa asiasta omalle esihenkilölleen. Vuorovastaava ilmoittaa välittömästi asiakkaan läheisille ja sopii jatkoyhteydenpidosta. Työntekijät varmistavat, että dokumentoidaan asiakastietojärjestelmään viivytyksettä, sillä muistikuvat tapahtumasta häviävät nopeasti. </w:t>
      </w:r>
    </w:p>
    <w:p w14:paraId="66962B50" w14:textId="77777777" w:rsidR="0067224E" w:rsidRDefault="00B040FD">
      <w:pPr>
        <w:ind w:left="-5"/>
      </w:pPr>
      <w:r>
        <w:t xml:space="preserve">Palvelujohtaja ilmoittaa asiakasta koskevan vakavan vaaratapahtuman toimitusjohtajalle, tilaajalle sekä aluehallintovirastolle. Vastuusairaanhoitaja ilmoittaa tarvittaessa esimerkiksi </w:t>
      </w:r>
      <w:proofErr w:type="spellStart"/>
      <w:r>
        <w:t>FIMEA:lle</w:t>
      </w:r>
      <w:proofErr w:type="spellEnd"/>
      <w:r>
        <w:t xml:space="preserve">. Jos vaaratilanne on vaikuttanut useisiin asiakkaisiin tai kyseessä on laajempi, toistuva turvallisuusongelma, 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2A087EF8" w14:textId="77777777" w:rsidR="0067224E" w:rsidRDefault="00B040FD">
      <w:pPr>
        <w:ind w:left="-5"/>
      </w:pPr>
      <w:r>
        <w:t xml:space="preserve">Vaaratapahtuman ensimmäisenä havainnut työntekijä kirjaa asiasta poikkeaman tilanteen käsittelyä ja juurianalyysiä varten. Tutkinnasta vastaa Niittytuvan palveluvastaava, joka kerää tietoa tapahtumaketjusta ja sen taustatekijöistä. Tietoa kerätään muun muassa haastattelemalla mukana olleita työntekijöitä ja asiakkaita mahdollisimman pian tapahtuman jälkeen. Mikäli kyse on Hoivatien toimintayksikkörajat ylittävästä vaaratilanteesta, prosessin omistaja nimeää tapauskohtaisesti laajemman tutkintaryhmän, joka sopii keskinäisestä työnjaosta tilanteen edellyttämällä tavalla. </w:t>
      </w:r>
    </w:p>
    <w:p w14:paraId="22FBC0F2" w14:textId="77777777" w:rsidR="0067224E" w:rsidRDefault="00B040FD">
      <w:pPr>
        <w:ind w:left="-5"/>
      </w:pPr>
      <w:r>
        <w:t xml:space="preserve">Juurisyyanalyysin jälkeen Niittytuvan palveluvastaava määrittelee tapahtumasta opittavissa olevat asiat ja päättää yhdessä oman esihenkilönsä kanssa korjaavat toimenpiteet sekä niiden aikataulun, jotta vastaava tilanne voidaan jatkossa estää. Palveluvastaava dokumentoi käsittelyn huolellisesti poikkeamaraporttiin, vakava vaaratapahtuma. Huolellinen dokumentointi mahdollistaa esimerkiksi tilaajan selvityspyyntöön annettavan selkeän vastineen. Työohjeesta ja suunnitelmasta vastaava työntekijä päivittää työohjeen tarvittavalla tavalla. Palveluvastaava varmistaa, että yksikön sisäinen viestintä pysyy prosessin ajan avoimena ja tiiviinä. </w:t>
      </w:r>
    </w:p>
    <w:p w14:paraId="2F25B704" w14:textId="77777777" w:rsidR="0067224E" w:rsidRDefault="00B040FD">
      <w:pPr>
        <w:ind w:left="-5"/>
      </w:pPr>
      <w:r>
        <w:t xml:space="preserve">Niittytuvan palveluvastaava seuraa oman esihenkilönsä kanssa korjaavien toimenpiteiden toteutuksen etenemistä, riittävyyttä ja vaikuttavuutta. Muutosjohtamisella varmistetaan, että tehdyt toimenpiteet jäävät osaksi yksikön toimintakulttuuria. Palveluvastaava varmistaa, että kerromme vaaratapahtumasta ja sen tutkinnasta asiakkaalle ja läheisille rehellisesti ja ymmärrettävästi. Mikäli vakava vaaratapahtuma johtuu Hoivatiestä, asiakkaalle esitetään anteeksipyyntö. Anteeksipyyntö tehdään mahdollisuuden mukaan kasvotusten. Palveluvastaava varmistaa tilaajan kanssa, että asiakkaalle järjestetään tarvittava psykososiaalinen tuki, ja että asiakkaalla on tieto mahdollisuudesta käyttää omia oikeusturvakeinoja. </w:t>
      </w:r>
    </w:p>
    <w:p w14:paraId="54EAE9A5" w14:textId="77777777" w:rsidR="0067224E" w:rsidRDefault="00B040FD">
      <w:pPr>
        <w:pStyle w:val="Otsikko4"/>
        <w:ind w:left="-5"/>
      </w:pPr>
      <w:r>
        <w:t xml:space="preserve">Tutkintatilanteessa varmistetaan henkilöstön tuki ja syyllistämätön kulttuuri </w:t>
      </w:r>
    </w:p>
    <w:p w14:paraId="53124CEF" w14:textId="77777777" w:rsidR="0067224E" w:rsidRDefault="00B040FD">
      <w:pPr>
        <w:ind w:left="-5"/>
      </w:pPr>
      <w:r>
        <w:t xml:space="preserve">Vakavan vaaratilanteen tutkinnasta vastaava esihenkilö varmistaa, että selvitys toteutetaan johdonmukaisesti, ilman ennakko-oletuksia tutkinnan laadun varmistamiseksi. Hän varmistaa, että </w:t>
      </w:r>
      <w:r>
        <w:lastRenderedPageBreak/>
        <w:t xml:space="preserve">mukana olevat henkilöt eivät koe käsittelyä uhkaavaksi tai syyllistäväksi. Inhimillisten virheiden tarkastelussa pyritään ymmärtämään tilanne työntekijän itsensä silmin – ei ulkopuolisen tarkkailijan näkökulmasta. Oleellista on huomion kiinnittäminen systeemiin: toimintaprosessiin, johtamistapaan ja olosuhteisiin (tilat, työohjeet, työmenetelmät, työntekijöiden osaaminen, turvallisuusjärjestelmät, laitteiden toimivuus). Huomioimalla vaaratapahtuman synnyttäneet olosuhteet ja ympäristö Hoivatiellä tuetaan avoimen, oppivan ja rakentavan turvallisuuskulttuurin kehittymistä. Niittytuvan palveluvastaava tukee työntekijöitä varmistamalla psykologisesti turvallisen keskusteluilmapiirin ja järjestää tarvittaessa lisätukea yhteistyössä työterveyshuollon kanssa ja mahdollisesti työnohjaajan kanssa. </w:t>
      </w:r>
    </w:p>
    <w:p w14:paraId="001E5F8B" w14:textId="77777777" w:rsidR="0067224E" w:rsidRDefault="00B040FD">
      <w:pPr>
        <w:pStyle w:val="Otsikko2"/>
        <w:spacing w:after="309"/>
        <w:ind w:left="561" w:hanging="576"/>
      </w:pPr>
      <w:bookmarkStart w:id="23" w:name="_Toc66480"/>
      <w:r>
        <w:t xml:space="preserve">Palautetiedon huomioiminen kehittämisessä </w:t>
      </w:r>
      <w:bookmarkEnd w:id="23"/>
    </w:p>
    <w:p w14:paraId="28440E7F" w14:textId="77777777" w:rsidR="0067224E" w:rsidRDefault="00B040FD">
      <w:pPr>
        <w:spacing w:after="370"/>
        <w:ind w:left="-5"/>
      </w:pPr>
      <w:r>
        <w:t xml:space="preserve">Vaaratapahtumien ja vakavien vaaratapahtumien käsittely on osa Niittytuvan jatkuvaa parantamista ja turvallisuuskulttuurin kehittämistä. Niittytuvan palveluvastaava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Palveluvastaava vahvistaa yksikön turvallisuuskulttuuria kannustamalla työntekijöitä avoimeen raportointiin ja jatkuvaan kehittämiseen. </w:t>
      </w:r>
    </w:p>
    <w:p w14:paraId="55ECDE0D" w14:textId="77777777" w:rsidR="0067224E" w:rsidRDefault="00B040FD">
      <w:pPr>
        <w:spacing w:after="127"/>
        <w:ind w:left="-5"/>
      </w:pPr>
      <w: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Niittytuvalla riskien arviointi tehdään kerran vuodessa osana yksikön turvallisuussuunnitelmaa. </w:t>
      </w:r>
    </w:p>
    <w:p w14:paraId="7B0F7E9F" w14:textId="77777777" w:rsidR="0067224E" w:rsidRDefault="00B040FD">
      <w:pPr>
        <w:ind w:left="-5"/>
      </w:pPr>
      <w:r>
        <w:t xml:space="preserve">Niittytuvalla asiakkailta, omaisilta, tilaajilta tai työntekijöiltä saatua palautetta käytetään yksikön toiminnan kehittämiseen. Tilanteen vaatiessa saatu palaute nostetaan yksikön omavalvontasuunnitelman raportointiosioon, mietitään asialle korjaavat toimenpiteet ja korjaavien toimenpiteiden toteutumista seurataan. Samoin toimitaan muistutusten ja kantelujen yhteydessä. Niittytuvan työntekijä perehdytetään työsuhteen alussa yksikön eri palautteenantokanaviin, jotta hän voi itse käyttää niitä ja osaa neuvoa asiassa tarpeen tullen Niittytuvan asiakkaita. </w:t>
      </w:r>
    </w:p>
    <w:p w14:paraId="1C799B2A" w14:textId="77777777" w:rsidR="0067224E" w:rsidRDefault="00B040FD">
      <w:pPr>
        <w:spacing w:after="422"/>
        <w:ind w:left="-5"/>
      </w:pPr>
      <w:r>
        <w:t xml:space="preserve">Tarkastuskäynneillä saatu viranomaisohjeistus käydään läpi liiketoiminnan esihenkilöiden johtoryhmässä, millä varmistetaan asian korjaaminen myös muissa yksiköissä. Keskeiset tarkastuskäyntihavainnot kerätään myös toimintajärjestelmässä tallennettuna olevaan yhteisesti jaettuun dokumenttiin jokaisen Hoivatien yksikön toiminnasta vastaavan hyödynnettäväksi. </w:t>
      </w:r>
    </w:p>
    <w:p w14:paraId="33C0C0FF" w14:textId="77777777" w:rsidR="00F874F0" w:rsidRDefault="00F874F0">
      <w:pPr>
        <w:spacing w:after="422"/>
        <w:ind w:left="-5"/>
      </w:pPr>
    </w:p>
    <w:p w14:paraId="40A70F8E" w14:textId="77777777" w:rsidR="00F874F0" w:rsidRDefault="00F874F0">
      <w:pPr>
        <w:spacing w:after="422"/>
        <w:ind w:left="-5"/>
      </w:pPr>
    </w:p>
    <w:p w14:paraId="1E89F20D" w14:textId="77777777" w:rsidR="00F874F0" w:rsidRDefault="00F874F0">
      <w:pPr>
        <w:spacing w:after="422"/>
        <w:ind w:left="-5"/>
      </w:pPr>
    </w:p>
    <w:p w14:paraId="6C84C730" w14:textId="77777777" w:rsidR="00F874F0" w:rsidRDefault="00F874F0">
      <w:pPr>
        <w:spacing w:after="422"/>
        <w:ind w:left="-5"/>
      </w:pPr>
    </w:p>
    <w:p w14:paraId="5430AD7D" w14:textId="77777777" w:rsidR="00DD0A4C" w:rsidRDefault="00DD0A4C" w:rsidP="00B35E72">
      <w:pPr>
        <w:spacing w:after="422"/>
        <w:ind w:left="0" w:firstLine="0"/>
      </w:pPr>
    </w:p>
    <w:p w14:paraId="415BC774" w14:textId="4D45FD54" w:rsidR="00F90067" w:rsidRPr="00F90067" w:rsidRDefault="00F90067" w:rsidP="00F90067">
      <w:pPr>
        <w:pStyle w:val="Otsikko2"/>
        <w:numPr>
          <w:ilvl w:val="0"/>
          <w:numId w:val="0"/>
        </w:numPr>
        <w:jc w:val="both"/>
        <w:rPr>
          <w:lang w:eastAsia="en-US"/>
        </w:rPr>
      </w:pPr>
      <w:bookmarkStart w:id="24" w:name="_Toc188357443"/>
      <w:bookmarkStart w:id="25" w:name="_Toc188956192"/>
      <w:bookmarkStart w:id="26" w:name="_Toc175740445"/>
      <w:bookmarkStart w:id="27" w:name="_Toc175741908"/>
      <w:bookmarkStart w:id="28" w:name="_Toc175741972"/>
      <w:r>
        <w:rPr>
          <w:lang w:eastAsia="en-US"/>
        </w:rPr>
        <w:lastRenderedPageBreak/>
        <w:t xml:space="preserve">4.4 </w:t>
      </w:r>
      <w:r w:rsidRPr="00F90067">
        <w:rPr>
          <w:lang w:eastAsia="en-US"/>
        </w:rPr>
        <w:t>Omavalvon</w:t>
      </w:r>
      <w:bookmarkStart w:id="29" w:name="_Toc175740446"/>
      <w:bookmarkStart w:id="30" w:name="_Toc175741909"/>
      <w:bookmarkStart w:id="31" w:name="_Toc175741973"/>
      <w:r w:rsidRPr="00F90067">
        <w:rPr>
          <w:lang w:eastAsia="en-US"/>
        </w:rPr>
        <w:t xml:space="preserve">nan toteutumisen </w:t>
      </w:r>
      <w:bookmarkEnd w:id="29"/>
      <w:bookmarkEnd w:id="30"/>
      <w:bookmarkEnd w:id="31"/>
      <w:r w:rsidRPr="00F90067">
        <w:rPr>
          <w:lang w:eastAsia="en-US"/>
        </w:rPr>
        <w:t>seurantaraportti</w:t>
      </w:r>
      <w:bookmarkEnd w:id="24"/>
      <w:bookmarkEnd w:id="25"/>
      <w:r w:rsidRPr="00F90067">
        <w:rPr>
          <w:lang w:eastAsia="en-US"/>
        </w:rPr>
        <w:t xml:space="preserve"> </w:t>
      </w:r>
    </w:p>
    <w:p w14:paraId="78FF71EC" w14:textId="61A8507F" w:rsidR="00F90067" w:rsidRPr="00F90067" w:rsidRDefault="00F90067" w:rsidP="00F90067">
      <w:pPr>
        <w:spacing w:after="160" w:line="259" w:lineRule="auto"/>
        <w:ind w:left="0" w:firstLine="0"/>
        <w:rPr>
          <w:rFonts w:eastAsia="Calibri" w:cs="Calibri"/>
          <w:color w:val="auto"/>
          <w:kern w:val="0"/>
          <w:szCs w:val="22"/>
          <w:lang w:eastAsia="en-US"/>
          <w14:ligatures w14:val="none"/>
        </w:rPr>
      </w:pPr>
      <w:r w:rsidRPr="00F90067">
        <w:rPr>
          <w:rFonts w:eastAsia="Calibri" w:cs="Calibri"/>
          <w:color w:val="auto"/>
          <w:kern w:val="0"/>
          <w:szCs w:val="22"/>
          <w:lang w:eastAsia="en-US"/>
          <w14:ligatures w14:val="none"/>
        </w:rPr>
        <w:t>Omavalvonnan lähtökohtia ovat seuranta ja ennakointi. Saamme tietoa</w:t>
      </w:r>
      <w:r>
        <w:rPr>
          <w:rFonts w:eastAsia="Calibri" w:cs="Calibri"/>
          <w:color w:val="auto"/>
          <w:kern w:val="0"/>
          <w:szCs w:val="22"/>
          <w:lang w:eastAsia="en-US"/>
          <w14:ligatures w14:val="none"/>
        </w:rPr>
        <w:t xml:space="preserve"> Niittytuvan</w:t>
      </w:r>
      <w:r w:rsidRPr="00F90067">
        <w:rPr>
          <w:rFonts w:eastAsia="Calibri" w:cs="Calibri"/>
          <w:color w:val="FF0000"/>
          <w:kern w:val="0"/>
          <w:szCs w:val="22"/>
          <w:lang w:eastAsia="en-US"/>
          <w14:ligatures w14:val="none"/>
        </w:rPr>
        <w:t xml:space="preserve"> </w:t>
      </w:r>
      <w:r w:rsidRPr="00F90067">
        <w:rPr>
          <w:rFonts w:eastAsia="Calibri" w:cs="Calibri"/>
          <w:color w:val="auto"/>
          <w:kern w:val="0"/>
          <w:szCs w:val="22"/>
          <w:lang w:eastAsia="en-US"/>
          <w14:ligatures w14:val="none"/>
        </w:rPr>
        <w:t>palvelun laadun ja asiakasturvallisuuden kehittämisen tarpeista esimerkiksi poikkeamahavainnoista, kvartaaleittain toteutettavasta omavalvontakyselystä, ulkoisista auditoinneista, omavalvontapäivistä, asiakastyön vaikuttavuus- ja arviointimittareista, asiakaspalautteista ja henkilöstöpalautteista. Seurantaa tehdään säännöllisesti myös viikkotiimien yhteydessä. Kehittämistarvehavaintoja voi tulla viranomaisten valvonta- ja ohjauskäynneiltä ja mahdollisista muistutuksista, kantelusta tai epäkohtailmoituksista.</w:t>
      </w:r>
      <w:r>
        <w:rPr>
          <w:rFonts w:eastAsia="Calibri" w:cs="Calibri"/>
          <w:color w:val="auto"/>
          <w:kern w:val="0"/>
          <w:szCs w:val="22"/>
          <w:lang w:eastAsia="en-US"/>
          <w14:ligatures w14:val="none"/>
        </w:rPr>
        <w:t xml:space="preserve"> </w:t>
      </w:r>
      <w:r w:rsidRPr="00F90067">
        <w:rPr>
          <w:rFonts w:eastAsia="Calibri" w:cs="Calibri"/>
          <w:color w:val="auto"/>
          <w:kern w:val="0"/>
          <w:szCs w:val="22"/>
          <w:lang w:eastAsia="en-US"/>
          <w14:ligatures w14:val="none"/>
        </w:rPr>
        <w:t xml:space="preserve">Niittytuvan palveluvastaava vastaa siitä, että havaittuihin kehittämistarpeisiin reagoidaan ja ne korjataan. Omavalvontasuunnitelma päivitetään tehtyjen toimenpiteiden osalta. </w:t>
      </w:r>
    </w:p>
    <w:p w14:paraId="7AC26131" w14:textId="616F59C1" w:rsidR="00F90067" w:rsidRPr="00F90067" w:rsidRDefault="00F90067" w:rsidP="00F90067">
      <w:pPr>
        <w:spacing w:after="160" w:line="259" w:lineRule="auto"/>
        <w:ind w:left="0" w:firstLine="0"/>
        <w:rPr>
          <w:rFonts w:eastAsia="Calibri" w:cs="Calibri"/>
          <w:color w:val="auto"/>
          <w:kern w:val="0"/>
          <w:szCs w:val="22"/>
          <w:lang w:eastAsia="en-US"/>
          <w14:ligatures w14:val="none"/>
        </w:rPr>
      </w:pPr>
      <w:r w:rsidRPr="00F90067">
        <w:rPr>
          <w:rFonts w:eastAsia="Calibri" w:cs="Calibri"/>
          <w:color w:val="auto"/>
          <w:kern w:val="0"/>
          <w:szCs w:val="22"/>
          <w:lang w:eastAsia="en-US"/>
          <w14:ligatures w14:val="none"/>
        </w:rPr>
        <w:t>Niittytuvan</w:t>
      </w:r>
      <w:r>
        <w:rPr>
          <w:rFonts w:eastAsia="Calibri" w:cs="Calibri"/>
          <w:color w:val="FF0000"/>
          <w:kern w:val="0"/>
          <w:szCs w:val="22"/>
          <w:lang w:eastAsia="en-US"/>
          <w14:ligatures w14:val="none"/>
        </w:rPr>
        <w:t xml:space="preserve"> </w:t>
      </w:r>
      <w:r w:rsidRPr="00F90067">
        <w:rPr>
          <w:rFonts w:eastAsia="Calibri" w:cs="Calibri"/>
          <w:color w:val="auto"/>
          <w:kern w:val="0"/>
          <w:szCs w:val="22"/>
          <w:lang w:eastAsia="en-US"/>
          <w14:ligatures w14:val="none"/>
        </w:rPr>
        <w:t>vastuuhenkilö vastaa siitä, että omavalvontasuunnitelmaa seurataan seurantadokumentissa. Seurannan perusteella tehdyt muutokset julkaistaan neljän (4) kuukauden välein osana omavalvontasuunnitelmaa alla olevassa taulukossa.</w:t>
      </w:r>
    </w:p>
    <w:p w14:paraId="0E179BC0" w14:textId="77777777" w:rsidR="00F90067" w:rsidRPr="00F90067" w:rsidRDefault="00F90067" w:rsidP="00F90067">
      <w:pPr>
        <w:spacing w:after="160" w:line="259" w:lineRule="auto"/>
        <w:ind w:left="0" w:firstLine="0"/>
        <w:rPr>
          <w:rFonts w:eastAsia="Calibri" w:cs="Calibri"/>
          <w:color w:val="auto"/>
          <w:kern w:val="0"/>
          <w:szCs w:val="22"/>
          <w:lang w:eastAsia="en-US"/>
          <w14:ligatures w14:val="none"/>
        </w:rPr>
      </w:pPr>
      <w:r w:rsidRPr="00F90067">
        <w:rPr>
          <w:rFonts w:eastAsia="Calibri" w:cs="Calibri"/>
          <w:color w:val="auto"/>
          <w:kern w:val="0"/>
          <w:szCs w:val="22"/>
          <w:lang w:eastAsia="en-US"/>
          <w14:ligatures w14:val="none"/>
        </w:rPr>
        <w:t xml:space="preserve">Seurantaraportointi ja omavalvontasuunnitelman päivittäminen on kirjattu yksikön vuosikelloon. </w:t>
      </w:r>
    </w:p>
    <w:p w14:paraId="3ABECD79" w14:textId="77777777" w:rsidR="00F90067" w:rsidRPr="00F90067" w:rsidRDefault="00F90067" w:rsidP="00F90067">
      <w:pPr>
        <w:spacing w:after="160" w:line="259" w:lineRule="auto"/>
        <w:ind w:left="0" w:firstLine="0"/>
        <w:rPr>
          <w:rFonts w:eastAsia="Calibri" w:cs="Calibri"/>
          <w:color w:val="auto"/>
          <w:kern w:val="0"/>
          <w:szCs w:val="22"/>
          <w:lang w:eastAsia="en-US"/>
          <w14:ligatures w14:val="none"/>
        </w:rPr>
      </w:pPr>
      <w:r w:rsidRPr="00F90067">
        <w:rPr>
          <w:rFonts w:eastAsia="Calibri" w:cs="Calibri"/>
          <w:color w:val="auto"/>
          <w:kern w:val="0"/>
          <w:szCs w:val="22"/>
          <w:lang w:eastAsia="en-US"/>
          <w14:ligatures w14:val="none"/>
        </w:rPr>
        <w:t xml:space="preserve">Seurantaraportointi: </w:t>
      </w:r>
    </w:p>
    <w:p w14:paraId="44DD61B0" w14:textId="77777777" w:rsidR="00F90067" w:rsidRPr="00F90067" w:rsidRDefault="00F90067" w:rsidP="00F90067">
      <w:pPr>
        <w:spacing w:after="160" w:line="259" w:lineRule="auto"/>
        <w:ind w:left="0" w:firstLine="0"/>
        <w:jc w:val="left"/>
        <w:rPr>
          <w:color w:val="auto"/>
          <w:kern w:val="0"/>
          <w:sz w:val="24"/>
          <w:lang w:eastAsia="en-US"/>
          <w14:ligatures w14:val="none"/>
        </w:rPr>
      </w:pPr>
      <w:r w:rsidRPr="00F90067">
        <w:rPr>
          <w:rFonts w:eastAsia="Calibri" w:cs="Calibri"/>
          <w:color w:val="auto"/>
          <w:kern w:val="0"/>
          <w:szCs w:val="22"/>
          <w:lang w:eastAsia="en-US"/>
          <w14:ligatures w14:val="none"/>
        </w:rPr>
        <w:t xml:space="preserve">tammikuu – huhtikuu </w:t>
      </w:r>
      <w:r w:rsidRPr="00F90067">
        <w:rPr>
          <w:rFonts w:eastAsia="Calibri" w:cs="Calibri"/>
          <w:color w:val="auto"/>
          <w:kern w:val="0"/>
          <w:szCs w:val="22"/>
          <w:lang w:eastAsia="en-US"/>
          <w14:ligatures w14:val="none"/>
        </w:rPr>
        <w:sym w:font="Wingdings" w:char="F0E0"/>
      </w:r>
      <w:r w:rsidRPr="00F90067">
        <w:rPr>
          <w:rFonts w:eastAsia="Calibri" w:cs="Calibri"/>
          <w:color w:val="auto"/>
          <w:kern w:val="0"/>
          <w:szCs w:val="22"/>
          <w:lang w:eastAsia="en-US"/>
          <w14:ligatures w14:val="none"/>
        </w:rPr>
        <w:t xml:space="preserve"> julkaisu toukokuun 10. pv mennessä</w:t>
      </w:r>
      <w:r w:rsidRPr="00F90067">
        <w:rPr>
          <w:rFonts w:eastAsia="Calibri" w:cs="Calibri"/>
          <w:color w:val="auto"/>
          <w:kern w:val="0"/>
          <w:szCs w:val="22"/>
          <w:lang w:eastAsia="en-US"/>
          <w14:ligatures w14:val="none"/>
        </w:rPr>
        <w:br/>
        <w:t xml:space="preserve">toukokuu – elokuu </w:t>
      </w:r>
      <w:r w:rsidRPr="00F90067">
        <w:rPr>
          <w:rFonts w:eastAsia="Calibri" w:cs="Calibri"/>
          <w:color w:val="auto"/>
          <w:kern w:val="0"/>
          <w:szCs w:val="22"/>
          <w:lang w:eastAsia="en-US"/>
          <w14:ligatures w14:val="none"/>
        </w:rPr>
        <w:sym w:font="Wingdings" w:char="F0E0"/>
      </w:r>
      <w:r w:rsidRPr="00F90067">
        <w:rPr>
          <w:rFonts w:eastAsia="Calibri" w:cs="Calibri"/>
          <w:color w:val="auto"/>
          <w:kern w:val="0"/>
          <w:szCs w:val="22"/>
          <w:lang w:eastAsia="en-US"/>
          <w14:ligatures w14:val="none"/>
        </w:rPr>
        <w:t xml:space="preserve"> julkaisu syyskuun 10. pv mennessä</w:t>
      </w:r>
      <w:r w:rsidRPr="00F90067">
        <w:rPr>
          <w:rFonts w:eastAsia="Calibri" w:cs="Calibri"/>
          <w:color w:val="auto"/>
          <w:kern w:val="0"/>
          <w:szCs w:val="22"/>
          <w:lang w:eastAsia="en-US"/>
          <w14:ligatures w14:val="none"/>
        </w:rPr>
        <w:br/>
        <w:t xml:space="preserve">syyskuu – joulukuu </w:t>
      </w:r>
      <w:r w:rsidRPr="00F90067">
        <w:rPr>
          <w:rFonts w:eastAsia="Calibri" w:cs="Calibri"/>
          <w:color w:val="auto"/>
          <w:kern w:val="0"/>
          <w:szCs w:val="22"/>
          <w:lang w:eastAsia="en-US"/>
          <w14:ligatures w14:val="none"/>
        </w:rPr>
        <w:sym w:font="Wingdings" w:char="F0E0"/>
      </w:r>
      <w:r w:rsidRPr="00F90067">
        <w:rPr>
          <w:rFonts w:eastAsia="Calibri" w:cs="Calibri"/>
          <w:color w:val="auto"/>
          <w:kern w:val="0"/>
          <w:szCs w:val="22"/>
          <w:lang w:eastAsia="en-US"/>
          <w14:ligatures w14:val="none"/>
        </w:rPr>
        <w:t xml:space="preserve"> julkaisu tammikuun 10. pv mennessä</w:t>
      </w:r>
      <w:bookmarkEnd w:id="26"/>
      <w:bookmarkEnd w:id="27"/>
      <w:bookmarkEnd w:id="28"/>
    </w:p>
    <w:tbl>
      <w:tblPr>
        <w:tblStyle w:val="TaulukkoRuudukko"/>
        <w:tblW w:w="0" w:type="auto"/>
        <w:tblLook w:val="04A0" w:firstRow="1" w:lastRow="0" w:firstColumn="1" w:lastColumn="0" w:noHBand="0" w:noVBand="1"/>
      </w:tblPr>
      <w:tblGrid>
        <w:gridCol w:w="2108"/>
        <w:gridCol w:w="4628"/>
        <w:gridCol w:w="974"/>
        <w:gridCol w:w="999"/>
        <w:gridCol w:w="926"/>
      </w:tblGrid>
      <w:tr w:rsidR="00F90067" w:rsidRPr="00F90067" w14:paraId="31CD055C" w14:textId="77777777" w:rsidTr="00CD33E3">
        <w:tc>
          <w:tcPr>
            <w:tcW w:w="2108" w:type="dxa"/>
            <w:shd w:val="clear" w:color="auto" w:fill="FFFF99"/>
          </w:tcPr>
          <w:p w14:paraId="7BF988C2" w14:textId="77777777" w:rsidR="00F90067" w:rsidRPr="00F90067" w:rsidRDefault="00F90067" w:rsidP="00F90067">
            <w:pPr>
              <w:spacing w:after="0" w:line="240" w:lineRule="auto"/>
              <w:ind w:left="0" w:firstLine="0"/>
              <w:jc w:val="left"/>
              <w:rPr>
                <w:b/>
                <w:bCs/>
                <w:color w:val="auto"/>
              </w:rPr>
            </w:pPr>
            <w:bookmarkStart w:id="32" w:name="_Toc188357444"/>
            <w:r w:rsidRPr="00F90067">
              <w:rPr>
                <w:b/>
                <w:bCs/>
                <w:color w:val="auto"/>
              </w:rPr>
              <w:t>Muutoksen ajankohta</w:t>
            </w:r>
          </w:p>
        </w:tc>
        <w:tc>
          <w:tcPr>
            <w:tcW w:w="4628" w:type="dxa"/>
            <w:shd w:val="clear" w:color="auto" w:fill="FFFF99"/>
          </w:tcPr>
          <w:p w14:paraId="2F0062EE" w14:textId="77777777" w:rsidR="00F90067" w:rsidRPr="00F90067" w:rsidRDefault="00F90067" w:rsidP="00F90067">
            <w:pPr>
              <w:spacing w:after="0" w:line="240" w:lineRule="auto"/>
              <w:ind w:left="0" w:firstLine="0"/>
              <w:jc w:val="left"/>
              <w:rPr>
                <w:b/>
                <w:bCs/>
                <w:color w:val="auto"/>
              </w:rPr>
            </w:pPr>
            <w:r w:rsidRPr="00F90067">
              <w:rPr>
                <w:b/>
                <w:bCs/>
                <w:color w:val="auto"/>
              </w:rPr>
              <w:t>Muutokset</w:t>
            </w:r>
          </w:p>
        </w:tc>
        <w:tc>
          <w:tcPr>
            <w:tcW w:w="974" w:type="dxa"/>
            <w:shd w:val="clear" w:color="auto" w:fill="FFFF99"/>
          </w:tcPr>
          <w:p w14:paraId="3CE00008" w14:textId="77777777" w:rsidR="00F90067" w:rsidRPr="00F90067" w:rsidRDefault="00F90067" w:rsidP="00F90067">
            <w:pPr>
              <w:spacing w:after="0" w:line="240" w:lineRule="auto"/>
              <w:ind w:left="0" w:firstLine="0"/>
              <w:jc w:val="center"/>
              <w:rPr>
                <w:b/>
                <w:bCs/>
                <w:color w:val="auto"/>
              </w:rPr>
            </w:pPr>
            <w:r w:rsidRPr="00F90067">
              <w:rPr>
                <w:b/>
                <w:bCs/>
                <w:color w:val="auto"/>
              </w:rPr>
              <w:t>Aloitta-</w:t>
            </w:r>
          </w:p>
          <w:p w14:paraId="786DF5E4" w14:textId="77777777" w:rsidR="00F90067" w:rsidRPr="00F90067" w:rsidRDefault="00F90067" w:rsidP="00F90067">
            <w:pPr>
              <w:spacing w:after="0" w:line="240" w:lineRule="auto"/>
              <w:ind w:left="0" w:firstLine="0"/>
              <w:jc w:val="center"/>
              <w:rPr>
                <w:b/>
                <w:bCs/>
                <w:color w:val="auto"/>
              </w:rPr>
            </w:pPr>
            <w:r w:rsidRPr="00F90067">
              <w:rPr>
                <w:b/>
                <w:bCs/>
                <w:color w:val="auto"/>
              </w:rPr>
              <w:t>matta</w:t>
            </w:r>
          </w:p>
        </w:tc>
        <w:tc>
          <w:tcPr>
            <w:tcW w:w="999" w:type="dxa"/>
            <w:shd w:val="clear" w:color="auto" w:fill="FFFF99"/>
          </w:tcPr>
          <w:p w14:paraId="2D7F1481" w14:textId="77777777" w:rsidR="00F90067" w:rsidRPr="00F90067" w:rsidRDefault="00F90067" w:rsidP="00F90067">
            <w:pPr>
              <w:spacing w:after="0" w:line="240" w:lineRule="auto"/>
              <w:ind w:left="0" w:firstLine="0"/>
              <w:jc w:val="center"/>
              <w:rPr>
                <w:b/>
                <w:bCs/>
                <w:color w:val="auto"/>
              </w:rPr>
            </w:pPr>
            <w:r w:rsidRPr="00F90067">
              <w:rPr>
                <w:b/>
                <w:bCs/>
                <w:color w:val="auto"/>
              </w:rPr>
              <w:t>Kesken</w:t>
            </w:r>
          </w:p>
        </w:tc>
        <w:tc>
          <w:tcPr>
            <w:tcW w:w="926" w:type="dxa"/>
            <w:shd w:val="clear" w:color="auto" w:fill="FFFF99"/>
          </w:tcPr>
          <w:p w14:paraId="7F426942" w14:textId="77777777" w:rsidR="00F90067" w:rsidRPr="00F90067" w:rsidRDefault="00F90067" w:rsidP="00F90067">
            <w:pPr>
              <w:spacing w:after="0" w:line="240" w:lineRule="auto"/>
              <w:ind w:left="0" w:firstLine="0"/>
              <w:jc w:val="center"/>
              <w:rPr>
                <w:b/>
                <w:bCs/>
                <w:color w:val="auto"/>
              </w:rPr>
            </w:pPr>
            <w:r w:rsidRPr="00F90067">
              <w:rPr>
                <w:b/>
                <w:bCs/>
                <w:color w:val="auto"/>
              </w:rPr>
              <w:t>Valmis</w:t>
            </w:r>
          </w:p>
        </w:tc>
      </w:tr>
      <w:tr w:rsidR="00F90067" w:rsidRPr="00F90067" w14:paraId="081205DE" w14:textId="77777777" w:rsidTr="00CD33E3">
        <w:tc>
          <w:tcPr>
            <w:tcW w:w="2108" w:type="dxa"/>
          </w:tcPr>
          <w:p w14:paraId="215361FB" w14:textId="77777777" w:rsidR="00F90067" w:rsidRPr="00F90067" w:rsidRDefault="00F90067" w:rsidP="00F90067">
            <w:pPr>
              <w:spacing w:after="0" w:line="240" w:lineRule="auto"/>
              <w:ind w:left="0" w:firstLine="0"/>
              <w:jc w:val="left"/>
              <w:rPr>
                <w:color w:val="auto"/>
              </w:rPr>
            </w:pPr>
            <w:r w:rsidRPr="00F90067">
              <w:rPr>
                <w:color w:val="auto"/>
              </w:rPr>
              <w:t>Syyskuu 2026</w:t>
            </w:r>
          </w:p>
        </w:tc>
        <w:tc>
          <w:tcPr>
            <w:tcW w:w="4628" w:type="dxa"/>
          </w:tcPr>
          <w:p w14:paraId="16E29F92" w14:textId="716EFD42" w:rsidR="00F90067" w:rsidRPr="00F90067" w:rsidRDefault="0009104A" w:rsidP="00F90067">
            <w:pPr>
              <w:spacing w:after="0" w:line="240" w:lineRule="auto"/>
              <w:ind w:left="0" w:firstLine="0"/>
              <w:jc w:val="left"/>
              <w:rPr>
                <w:color w:val="auto"/>
              </w:rPr>
            </w:pPr>
            <w:r>
              <w:rPr>
                <w:color w:val="auto"/>
              </w:rPr>
              <w:t xml:space="preserve">Yksikössä siirrytty käyttämään </w:t>
            </w:r>
            <w:proofErr w:type="spellStart"/>
            <w:r>
              <w:rPr>
                <w:color w:val="auto"/>
              </w:rPr>
              <w:t>Domacare</w:t>
            </w:r>
            <w:proofErr w:type="spellEnd"/>
            <w:r>
              <w:rPr>
                <w:color w:val="auto"/>
              </w:rPr>
              <w:t xml:space="preserve"> 2 versiota asiakaskirjauksissa ja</w:t>
            </w:r>
            <w:r w:rsidR="00003F2C">
              <w:rPr>
                <w:color w:val="auto"/>
              </w:rPr>
              <w:t xml:space="preserve"> asiakkaiden</w:t>
            </w:r>
            <w:r>
              <w:rPr>
                <w:color w:val="auto"/>
              </w:rPr>
              <w:t xml:space="preserve"> RAI-ID-arviointien tekemisessä.</w:t>
            </w:r>
          </w:p>
        </w:tc>
        <w:tc>
          <w:tcPr>
            <w:tcW w:w="974" w:type="dxa"/>
          </w:tcPr>
          <w:p w14:paraId="0F105F29" w14:textId="77777777" w:rsidR="00F90067" w:rsidRPr="00F90067" w:rsidRDefault="00F90067" w:rsidP="00F90067">
            <w:pPr>
              <w:spacing w:after="0" w:line="240" w:lineRule="auto"/>
              <w:ind w:left="0" w:firstLine="0"/>
              <w:jc w:val="center"/>
              <w:rPr>
                <w:color w:val="auto"/>
              </w:rPr>
            </w:pPr>
          </w:p>
        </w:tc>
        <w:tc>
          <w:tcPr>
            <w:tcW w:w="999" w:type="dxa"/>
          </w:tcPr>
          <w:p w14:paraId="021F6770" w14:textId="77777777" w:rsidR="00F90067" w:rsidRPr="00F90067" w:rsidRDefault="00F90067" w:rsidP="00F90067">
            <w:pPr>
              <w:spacing w:after="0" w:line="240" w:lineRule="auto"/>
              <w:ind w:left="0" w:firstLine="0"/>
              <w:jc w:val="center"/>
              <w:rPr>
                <w:color w:val="auto"/>
              </w:rPr>
            </w:pPr>
          </w:p>
        </w:tc>
        <w:tc>
          <w:tcPr>
            <w:tcW w:w="926" w:type="dxa"/>
          </w:tcPr>
          <w:p w14:paraId="09CFE85E" w14:textId="25DF1FFE" w:rsidR="00F90067" w:rsidRPr="00F90067" w:rsidRDefault="0009104A" w:rsidP="00F90067">
            <w:pPr>
              <w:spacing w:after="0" w:line="240" w:lineRule="auto"/>
              <w:ind w:left="0" w:firstLine="0"/>
              <w:jc w:val="center"/>
              <w:rPr>
                <w:color w:val="auto"/>
              </w:rPr>
            </w:pPr>
            <w:r>
              <w:rPr>
                <w:color w:val="auto"/>
              </w:rPr>
              <w:t>X</w:t>
            </w:r>
          </w:p>
        </w:tc>
      </w:tr>
      <w:tr w:rsidR="00CD33E3" w:rsidRPr="00F90067" w14:paraId="6CF4B1CC" w14:textId="77777777" w:rsidTr="00CD33E3">
        <w:tc>
          <w:tcPr>
            <w:tcW w:w="2108" w:type="dxa"/>
          </w:tcPr>
          <w:p w14:paraId="0180F01A" w14:textId="008273F7" w:rsidR="00CD33E3" w:rsidRPr="00F90067" w:rsidRDefault="00CD33E3" w:rsidP="00F90067">
            <w:pPr>
              <w:spacing w:after="0" w:line="240" w:lineRule="auto"/>
              <w:ind w:left="0" w:firstLine="0"/>
              <w:jc w:val="left"/>
              <w:rPr>
                <w:color w:val="auto"/>
              </w:rPr>
            </w:pPr>
            <w:r>
              <w:rPr>
                <w:color w:val="auto"/>
              </w:rPr>
              <w:t>Syyskuu 2026</w:t>
            </w:r>
          </w:p>
        </w:tc>
        <w:tc>
          <w:tcPr>
            <w:tcW w:w="4628" w:type="dxa"/>
          </w:tcPr>
          <w:p w14:paraId="4A87D68F" w14:textId="37227F88" w:rsidR="00CD33E3" w:rsidRDefault="00CD33E3" w:rsidP="00F90067">
            <w:pPr>
              <w:spacing w:after="0" w:line="240" w:lineRule="auto"/>
              <w:ind w:left="0" w:firstLine="0"/>
              <w:jc w:val="left"/>
              <w:rPr>
                <w:color w:val="auto"/>
              </w:rPr>
            </w:pPr>
            <w:r>
              <w:rPr>
                <w:color w:val="auto"/>
              </w:rPr>
              <w:t>Palveluiden toteuttamissuunnitelmien sisältöä tarkennetaan tilaajan asettamien asumisen tavoitteiden osalta sekä rajoitustoimenpiteiden, niiden perustelujen ja rajoitustoimenpidehistorian osalta.</w:t>
            </w:r>
          </w:p>
        </w:tc>
        <w:tc>
          <w:tcPr>
            <w:tcW w:w="974" w:type="dxa"/>
          </w:tcPr>
          <w:p w14:paraId="583EFFDE" w14:textId="77777777" w:rsidR="00CD33E3" w:rsidRPr="00F90067" w:rsidRDefault="00CD33E3" w:rsidP="00F90067">
            <w:pPr>
              <w:spacing w:after="0" w:line="240" w:lineRule="auto"/>
              <w:ind w:left="0" w:firstLine="0"/>
              <w:jc w:val="center"/>
              <w:rPr>
                <w:color w:val="auto"/>
              </w:rPr>
            </w:pPr>
          </w:p>
        </w:tc>
        <w:tc>
          <w:tcPr>
            <w:tcW w:w="999" w:type="dxa"/>
          </w:tcPr>
          <w:p w14:paraId="03EADDBD" w14:textId="41835687" w:rsidR="00CD33E3" w:rsidRPr="00F90067" w:rsidRDefault="00CD33E3" w:rsidP="00F90067">
            <w:pPr>
              <w:spacing w:after="0" w:line="240" w:lineRule="auto"/>
              <w:ind w:left="0" w:firstLine="0"/>
              <w:jc w:val="center"/>
              <w:rPr>
                <w:color w:val="auto"/>
              </w:rPr>
            </w:pPr>
            <w:r>
              <w:rPr>
                <w:color w:val="auto"/>
              </w:rPr>
              <w:t>X</w:t>
            </w:r>
          </w:p>
        </w:tc>
        <w:tc>
          <w:tcPr>
            <w:tcW w:w="926" w:type="dxa"/>
          </w:tcPr>
          <w:p w14:paraId="64495953" w14:textId="77777777" w:rsidR="00CD33E3" w:rsidRDefault="00CD33E3" w:rsidP="00F90067">
            <w:pPr>
              <w:spacing w:after="0" w:line="240" w:lineRule="auto"/>
              <w:ind w:left="0" w:firstLine="0"/>
              <w:jc w:val="center"/>
              <w:rPr>
                <w:color w:val="auto"/>
              </w:rPr>
            </w:pPr>
          </w:p>
        </w:tc>
      </w:tr>
      <w:tr w:rsidR="00F90067" w:rsidRPr="00F90067" w14:paraId="4A4DE68F" w14:textId="77777777" w:rsidTr="00CD33E3">
        <w:tc>
          <w:tcPr>
            <w:tcW w:w="2108" w:type="dxa"/>
          </w:tcPr>
          <w:p w14:paraId="3677C418" w14:textId="77777777" w:rsidR="00F90067" w:rsidRPr="00F90067" w:rsidRDefault="00F90067" w:rsidP="00F90067">
            <w:pPr>
              <w:spacing w:after="0" w:line="240" w:lineRule="auto"/>
              <w:ind w:left="0" w:firstLine="0"/>
              <w:jc w:val="left"/>
              <w:rPr>
                <w:color w:val="auto"/>
              </w:rPr>
            </w:pPr>
            <w:r w:rsidRPr="00F90067">
              <w:rPr>
                <w:color w:val="auto"/>
              </w:rPr>
              <w:t>Tammikuu 2027</w:t>
            </w:r>
          </w:p>
        </w:tc>
        <w:tc>
          <w:tcPr>
            <w:tcW w:w="4628" w:type="dxa"/>
          </w:tcPr>
          <w:p w14:paraId="2BAAAEFB" w14:textId="77777777" w:rsidR="00F90067" w:rsidRPr="00F90067" w:rsidRDefault="00F90067" w:rsidP="00F90067">
            <w:pPr>
              <w:spacing w:after="0" w:line="240" w:lineRule="auto"/>
              <w:ind w:left="0" w:firstLine="0"/>
              <w:jc w:val="left"/>
              <w:rPr>
                <w:color w:val="auto"/>
              </w:rPr>
            </w:pPr>
          </w:p>
        </w:tc>
        <w:tc>
          <w:tcPr>
            <w:tcW w:w="974" w:type="dxa"/>
          </w:tcPr>
          <w:p w14:paraId="4E079319" w14:textId="77777777" w:rsidR="00F90067" w:rsidRPr="00F90067" w:rsidRDefault="00F90067" w:rsidP="00F90067">
            <w:pPr>
              <w:spacing w:after="0" w:line="240" w:lineRule="auto"/>
              <w:ind w:left="0" w:firstLine="0"/>
              <w:jc w:val="center"/>
              <w:rPr>
                <w:color w:val="auto"/>
              </w:rPr>
            </w:pPr>
          </w:p>
        </w:tc>
        <w:tc>
          <w:tcPr>
            <w:tcW w:w="999" w:type="dxa"/>
          </w:tcPr>
          <w:p w14:paraId="13A2FD9A" w14:textId="77777777" w:rsidR="00F90067" w:rsidRPr="00F90067" w:rsidRDefault="00F90067" w:rsidP="00F90067">
            <w:pPr>
              <w:spacing w:after="0" w:line="240" w:lineRule="auto"/>
              <w:ind w:left="0" w:firstLine="0"/>
              <w:jc w:val="center"/>
              <w:rPr>
                <w:color w:val="auto"/>
              </w:rPr>
            </w:pPr>
          </w:p>
        </w:tc>
        <w:tc>
          <w:tcPr>
            <w:tcW w:w="926" w:type="dxa"/>
          </w:tcPr>
          <w:p w14:paraId="6EE7B66A" w14:textId="77777777" w:rsidR="00F90067" w:rsidRPr="00F90067" w:rsidRDefault="00F90067" w:rsidP="00F90067">
            <w:pPr>
              <w:spacing w:after="0" w:line="240" w:lineRule="auto"/>
              <w:ind w:left="0" w:firstLine="0"/>
              <w:jc w:val="center"/>
              <w:rPr>
                <w:color w:val="auto"/>
              </w:rPr>
            </w:pPr>
          </w:p>
        </w:tc>
      </w:tr>
      <w:tr w:rsidR="00F90067" w:rsidRPr="00F90067" w14:paraId="7A1589EC" w14:textId="77777777" w:rsidTr="00CD33E3">
        <w:tc>
          <w:tcPr>
            <w:tcW w:w="2108" w:type="dxa"/>
          </w:tcPr>
          <w:p w14:paraId="2992E513" w14:textId="77777777" w:rsidR="00F90067" w:rsidRPr="00F90067" w:rsidRDefault="00F90067" w:rsidP="00F90067">
            <w:pPr>
              <w:spacing w:after="0" w:line="240" w:lineRule="auto"/>
              <w:ind w:left="0" w:firstLine="0"/>
              <w:jc w:val="left"/>
              <w:rPr>
                <w:color w:val="auto"/>
              </w:rPr>
            </w:pPr>
            <w:r w:rsidRPr="00F90067">
              <w:rPr>
                <w:color w:val="auto"/>
              </w:rPr>
              <w:t>Toukokuu 2027</w:t>
            </w:r>
          </w:p>
        </w:tc>
        <w:tc>
          <w:tcPr>
            <w:tcW w:w="4628" w:type="dxa"/>
          </w:tcPr>
          <w:p w14:paraId="036ADDAD" w14:textId="77777777" w:rsidR="00F90067" w:rsidRPr="00F90067" w:rsidRDefault="00F90067" w:rsidP="00F90067">
            <w:pPr>
              <w:spacing w:after="0" w:line="240" w:lineRule="auto"/>
              <w:ind w:left="0" w:firstLine="0"/>
              <w:jc w:val="left"/>
              <w:rPr>
                <w:color w:val="auto"/>
              </w:rPr>
            </w:pPr>
          </w:p>
        </w:tc>
        <w:tc>
          <w:tcPr>
            <w:tcW w:w="974" w:type="dxa"/>
          </w:tcPr>
          <w:p w14:paraId="35C6EC2C" w14:textId="77777777" w:rsidR="00F90067" w:rsidRPr="00F90067" w:rsidRDefault="00F90067" w:rsidP="00F90067">
            <w:pPr>
              <w:spacing w:after="0" w:line="240" w:lineRule="auto"/>
              <w:ind w:left="0" w:firstLine="0"/>
              <w:jc w:val="center"/>
              <w:rPr>
                <w:color w:val="auto"/>
              </w:rPr>
            </w:pPr>
          </w:p>
        </w:tc>
        <w:tc>
          <w:tcPr>
            <w:tcW w:w="999" w:type="dxa"/>
          </w:tcPr>
          <w:p w14:paraId="2B5F21E9" w14:textId="77777777" w:rsidR="00F90067" w:rsidRPr="00F90067" w:rsidRDefault="00F90067" w:rsidP="00F90067">
            <w:pPr>
              <w:spacing w:after="0" w:line="240" w:lineRule="auto"/>
              <w:ind w:left="0" w:firstLine="0"/>
              <w:jc w:val="center"/>
              <w:rPr>
                <w:color w:val="auto"/>
              </w:rPr>
            </w:pPr>
          </w:p>
        </w:tc>
        <w:tc>
          <w:tcPr>
            <w:tcW w:w="926" w:type="dxa"/>
          </w:tcPr>
          <w:p w14:paraId="7BA4BDE2" w14:textId="77777777" w:rsidR="00F90067" w:rsidRPr="00F90067" w:rsidRDefault="00F90067" w:rsidP="00F90067">
            <w:pPr>
              <w:spacing w:after="0" w:line="240" w:lineRule="auto"/>
              <w:ind w:left="0" w:firstLine="0"/>
              <w:jc w:val="center"/>
              <w:rPr>
                <w:color w:val="auto"/>
              </w:rPr>
            </w:pPr>
          </w:p>
        </w:tc>
      </w:tr>
      <w:tr w:rsidR="00F90067" w:rsidRPr="00F90067" w14:paraId="74A64173" w14:textId="77777777" w:rsidTr="00CD33E3">
        <w:tc>
          <w:tcPr>
            <w:tcW w:w="2108" w:type="dxa"/>
          </w:tcPr>
          <w:p w14:paraId="275928A2" w14:textId="77777777" w:rsidR="00F90067" w:rsidRPr="00F90067" w:rsidRDefault="00F90067" w:rsidP="00F90067">
            <w:pPr>
              <w:spacing w:after="0" w:line="240" w:lineRule="auto"/>
              <w:ind w:left="0" w:firstLine="0"/>
              <w:jc w:val="left"/>
              <w:rPr>
                <w:color w:val="auto"/>
              </w:rPr>
            </w:pPr>
            <w:r w:rsidRPr="00F90067">
              <w:rPr>
                <w:color w:val="auto"/>
              </w:rPr>
              <w:t>Syyskuu 2027</w:t>
            </w:r>
          </w:p>
        </w:tc>
        <w:tc>
          <w:tcPr>
            <w:tcW w:w="4628" w:type="dxa"/>
          </w:tcPr>
          <w:p w14:paraId="2278991C" w14:textId="77777777" w:rsidR="00F90067" w:rsidRPr="00F90067" w:rsidRDefault="00F90067" w:rsidP="00F90067">
            <w:pPr>
              <w:spacing w:after="0" w:line="240" w:lineRule="auto"/>
              <w:ind w:left="0" w:firstLine="0"/>
              <w:jc w:val="left"/>
              <w:rPr>
                <w:color w:val="auto"/>
              </w:rPr>
            </w:pPr>
          </w:p>
        </w:tc>
        <w:tc>
          <w:tcPr>
            <w:tcW w:w="974" w:type="dxa"/>
          </w:tcPr>
          <w:p w14:paraId="07967AE0" w14:textId="77777777" w:rsidR="00F90067" w:rsidRPr="00F90067" w:rsidRDefault="00F90067" w:rsidP="00F90067">
            <w:pPr>
              <w:spacing w:after="0" w:line="240" w:lineRule="auto"/>
              <w:ind w:left="0" w:firstLine="0"/>
              <w:jc w:val="center"/>
              <w:rPr>
                <w:color w:val="auto"/>
              </w:rPr>
            </w:pPr>
          </w:p>
        </w:tc>
        <w:tc>
          <w:tcPr>
            <w:tcW w:w="999" w:type="dxa"/>
          </w:tcPr>
          <w:p w14:paraId="32F4A397" w14:textId="77777777" w:rsidR="00F90067" w:rsidRPr="00F90067" w:rsidRDefault="00F90067" w:rsidP="00F90067">
            <w:pPr>
              <w:spacing w:after="0" w:line="240" w:lineRule="auto"/>
              <w:ind w:left="0" w:firstLine="0"/>
              <w:jc w:val="center"/>
              <w:rPr>
                <w:color w:val="auto"/>
              </w:rPr>
            </w:pPr>
          </w:p>
        </w:tc>
        <w:tc>
          <w:tcPr>
            <w:tcW w:w="926" w:type="dxa"/>
          </w:tcPr>
          <w:p w14:paraId="6E34A4E1" w14:textId="77777777" w:rsidR="00F90067" w:rsidRPr="00F90067" w:rsidRDefault="00F90067" w:rsidP="00F90067">
            <w:pPr>
              <w:spacing w:after="0" w:line="240" w:lineRule="auto"/>
              <w:ind w:left="0" w:firstLine="0"/>
              <w:jc w:val="center"/>
              <w:rPr>
                <w:color w:val="auto"/>
              </w:rPr>
            </w:pPr>
          </w:p>
        </w:tc>
      </w:tr>
      <w:tr w:rsidR="00F90067" w:rsidRPr="00F90067" w14:paraId="2DA7476F" w14:textId="77777777" w:rsidTr="00CD33E3">
        <w:tc>
          <w:tcPr>
            <w:tcW w:w="2108" w:type="dxa"/>
          </w:tcPr>
          <w:p w14:paraId="2929C068" w14:textId="77777777" w:rsidR="00F90067" w:rsidRPr="00F90067" w:rsidRDefault="00F90067" w:rsidP="00F90067">
            <w:pPr>
              <w:spacing w:after="0" w:line="240" w:lineRule="auto"/>
              <w:ind w:left="0" w:firstLine="0"/>
              <w:jc w:val="left"/>
              <w:rPr>
                <w:color w:val="auto"/>
              </w:rPr>
            </w:pPr>
            <w:r w:rsidRPr="00F90067">
              <w:rPr>
                <w:color w:val="auto"/>
              </w:rPr>
              <w:t>Tammikuu 2028</w:t>
            </w:r>
          </w:p>
        </w:tc>
        <w:tc>
          <w:tcPr>
            <w:tcW w:w="4628" w:type="dxa"/>
          </w:tcPr>
          <w:p w14:paraId="41C71159" w14:textId="77777777" w:rsidR="00F90067" w:rsidRPr="00F90067" w:rsidRDefault="00F90067" w:rsidP="00F90067">
            <w:pPr>
              <w:spacing w:after="0" w:line="240" w:lineRule="auto"/>
              <w:ind w:left="0" w:firstLine="0"/>
              <w:jc w:val="left"/>
              <w:rPr>
                <w:color w:val="auto"/>
              </w:rPr>
            </w:pPr>
          </w:p>
        </w:tc>
        <w:tc>
          <w:tcPr>
            <w:tcW w:w="974" w:type="dxa"/>
          </w:tcPr>
          <w:p w14:paraId="0CF16CAF" w14:textId="77777777" w:rsidR="00F90067" w:rsidRPr="00F90067" w:rsidRDefault="00F90067" w:rsidP="00F90067">
            <w:pPr>
              <w:spacing w:after="0" w:line="240" w:lineRule="auto"/>
              <w:ind w:left="0" w:firstLine="0"/>
              <w:jc w:val="center"/>
              <w:rPr>
                <w:color w:val="auto"/>
              </w:rPr>
            </w:pPr>
          </w:p>
        </w:tc>
        <w:tc>
          <w:tcPr>
            <w:tcW w:w="999" w:type="dxa"/>
          </w:tcPr>
          <w:p w14:paraId="24E337E3" w14:textId="77777777" w:rsidR="00F90067" w:rsidRPr="00F90067" w:rsidRDefault="00F90067" w:rsidP="00F90067">
            <w:pPr>
              <w:spacing w:after="0" w:line="240" w:lineRule="auto"/>
              <w:ind w:left="0" w:firstLine="0"/>
              <w:jc w:val="center"/>
              <w:rPr>
                <w:color w:val="auto"/>
              </w:rPr>
            </w:pPr>
          </w:p>
        </w:tc>
        <w:tc>
          <w:tcPr>
            <w:tcW w:w="926" w:type="dxa"/>
          </w:tcPr>
          <w:p w14:paraId="3BE3CFCA" w14:textId="77777777" w:rsidR="00F90067" w:rsidRPr="00F90067" w:rsidRDefault="00F90067" w:rsidP="00F90067">
            <w:pPr>
              <w:spacing w:after="0" w:line="240" w:lineRule="auto"/>
              <w:ind w:left="0" w:firstLine="0"/>
              <w:jc w:val="center"/>
              <w:rPr>
                <w:color w:val="auto"/>
              </w:rPr>
            </w:pPr>
          </w:p>
        </w:tc>
      </w:tr>
      <w:tr w:rsidR="00F90067" w:rsidRPr="00F90067" w14:paraId="7BE94991" w14:textId="77777777" w:rsidTr="00CD33E3">
        <w:tc>
          <w:tcPr>
            <w:tcW w:w="2108" w:type="dxa"/>
          </w:tcPr>
          <w:p w14:paraId="056C3901" w14:textId="77777777" w:rsidR="00F90067" w:rsidRPr="00F90067" w:rsidRDefault="00F90067" w:rsidP="00F90067">
            <w:pPr>
              <w:spacing w:after="0" w:line="240" w:lineRule="auto"/>
              <w:ind w:left="0" w:firstLine="0"/>
              <w:jc w:val="left"/>
              <w:rPr>
                <w:color w:val="auto"/>
              </w:rPr>
            </w:pPr>
            <w:r w:rsidRPr="00F90067">
              <w:rPr>
                <w:color w:val="auto"/>
              </w:rPr>
              <w:t>Toukokuu 2028</w:t>
            </w:r>
          </w:p>
        </w:tc>
        <w:tc>
          <w:tcPr>
            <w:tcW w:w="4628" w:type="dxa"/>
          </w:tcPr>
          <w:p w14:paraId="23D3A060" w14:textId="77777777" w:rsidR="00F90067" w:rsidRPr="00F90067" w:rsidRDefault="00F90067" w:rsidP="00F90067">
            <w:pPr>
              <w:spacing w:after="0" w:line="240" w:lineRule="auto"/>
              <w:ind w:left="0" w:firstLine="0"/>
              <w:jc w:val="left"/>
              <w:rPr>
                <w:color w:val="auto"/>
              </w:rPr>
            </w:pPr>
          </w:p>
        </w:tc>
        <w:tc>
          <w:tcPr>
            <w:tcW w:w="974" w:type="dxa"/>
          </w:tcPr>
          <w:p w14:paraId="08BC4185" w14:textId="77777777" w:rsidR="00F90067" w:rsidRPr="00F90067" w:rsidRDefault="00F90067" w:rsidP="00F90067">
            <w:pPr>
              <w:spacing w:after="0" w:line="240" w:lineRule="auto"/>
              <w:ind w:left="0" w:firstLine="0"/>
              <w:jc w:val="center"/>
              <w:rPr>
                <w:color w:val="auto"/>
              </w:rPr>
            </w:pPr>
          </w:p>
        </w:tc>
        <w:tc>
          <w:tcPr>
            <w:tcW w:w="999" w:type="dxa"/>
          </w:tcPr>
          <w:p w14:paraId="392A3919" w14:textId="77777777" w:rsidR="00F90067" w:rsidRPr="00F90067" w:rsidRDefault="00F90067" w:rsidP="00F90067">
            <w:pPr>
              <w:spacing w:after="0" w:line="240" w:lineRule="auto"/>
              <w:ind w:left="0" w:firstLine="0"/>
              <w:jc w:val="center"/>
              <w:rPr>
                <w:color w:val="auto"/>
              </w:rPr>
            </w:pPr>
          </w:p>
        </w:tc>
        <w:tc>
          <w:tcPr>
            <w:tcW w:w="926" w:type="dxa"/>
          </w:tcPr>
          <w:p w14:paraId="23DD4D40" w14:textId="77777777" w:rsidR="00F90067" w:rsidRPr="00F90067" w:rsidRDefault="00F90067" w:rsidP="00F90067">
            <w:pPr>
              <w:spacing w:after="0" w:line="240" w:lineRule="auto"/>
              <w:ind w:left="0" w:firstLine="0"/>
              <w:jc w:val="center"/>
              <w:rPr>
                <w:color w:val="auto"/>
              </w:rPr>
            </w:pPr>
          </w:p>
        </w:tc>
      </w:tr>
    </w:tbl>
    <w:p w14:paraId="3FB83E28" w14:textId="77777777" w:rsidR="00F90067" w:rsidRPr="00F90067" w:rsidRDefault="00F90067" w:rsidP="00F90067">
      <w:pPr>
        <w:spacing w:after="160" w:line="259" w:lineRule="auto"/>
        <w:ind w:left="0" w:firstLine="0"/>
        <w:rPr>
          <w:rFonts w:eastAsia="Calibri" w:cs="Calibri"/>
          <w:color w:val="auto"/>
          <w:kern w:val="0"/>
          <w:szCs w:val="22"/>
          <w:highlight w:val="yellow"/>
          <w:lang w:eastAsia="en-US"/>
          <w14:ligatures w14:val="none"/>
        </w:rPr>
      </w:pPr>
    </w:p>
    <w:bookmarkEnd w:id="32"/>
    <w:p w14:paraId="0B67132B" w14:textId="77777777" w:rsidR="00DD0A4C" w:rsidRPr="00DD0A4C" w:rsidRDefault="00DD0A4C" w:rsidP="00DD0A4C"/>
    <w:p w14:paraId="0232EFDD" w14:textId="77777777" w:rsidR="00DD0A4C" w:rsidRPr="00DD0A4C" w:rsidRDefault="00DD0A4C" w:rsidP="00DD0A4C"/>
    <w:p w14:paraId="6AC77B39" w14:textId="77777777" w:rsidR="00DD0A4C" w:rsidRPr="00DD0A4C" w:rsidRDefault="00DD0A4C" w:rsidP="00DD0A4C"/>
    <w:p w14:paraId="02B196A4" w14:textId="77777777" w:rsidR="00DD0A4C" w:rsidRPr="00DD0A4C" w:rsidRDefault="00DD0A4C" w:rsidP="00DD0A4C"/>
    <w:p w14:paraId="6AB24482" w14:textId="77777777" w:rsidR="00DD0A4C" w:rsidRPr="00DD0A4C" w:rsidRDefault="00DD0A4C" w:rsidP="00DD0A4C">
      <w:pPr>
        <w:ind w:left="0" w:firstLine="0"/>
      </w:pPr>
    </w:p>
    <w:p w14:paraId="09F98390" w14:textId="741A2075" w:rsidR="0067224E" w:rsidRDefault="00B040FD" w:rsidP="00F90067">
      <w:pPr>
        <w:spacing w:after="0" w:line="259" w:lineRule="auto"/>
        <w:ind w:left="0" w:firstLine="0"/>
        <w:jc w:val="left"/>
      </w:pPr>
      <w:r>
        <w:br w:type="page"/>
      </w:r>
      <w:r>
        <w:lastRenderedPageBreak/>
        <w:t xml:space="preserve"> </w:t>
      </w:r>
    </w:p>
    <w:p w14:paraId="4438E382" w14:textId="77777777" w:rsidR="0067224E" w:rsidRDefault="00B040FD">
      <w:pPr>
        <w:pStyle w:val="Otsikko1"/>
        <w:spacing w:after="27"/>
        <w:ind w:left="417" w:hanging="432"/>
      </w:pPr>
      <w:bookmarkStart w:id="33" w:name="_Toc66482"/>
      <w:r>
        <w:t xml:space="preserve">Omavalvontasuunnitelman ja raportoinnin hyväksyminen </w:t>
      </w:r>
      <w:bookmarkEnd w:id="33"/>
    </w:p>
    <w:p w14:paraId="557CD4E8" w14:textId="77777777" w:rsidR="0067224E" w:rsidRDefault="00B040FD">
      <w:pPr>
        <w:ind w:left="-5"/>
      </w:pPr>
      <w:r>
        <w:t>Tämän omavalvontasuunnitelman ja raportoinnin hyväksyy ja vahvistaa Niittytuvan</w:t>
      </w:r>
      <w:r>
        <w:rPr>
          <w:color w:val="FF0000"/>
        </w:rPr>
        <w:t xml:space="preserve"> </w:t>
      </w:r>
      <w:r>
        <w:t xml:space="preserve">vastuuhenkilö.  </w:t>
      </w:r>
    </w:p>
    <w:p w14:paraId="3100AA97" w14:textId="62741666" w:rsidR="0067224E" w:rsidRDefault="00B040FD">
      <w:pPr>
        <w:ind w:left="-5"/>
      </w:pPr>
      <w:r>
        <w:t xml:space="preserve">Paikka ja päiväys Muhos </w:t>
      </w:r>
      <w:r w:rsidR="00F90067">
        <w:t>4.9</w:t>
      </w:r>
      <w:r w:rsidR="004B6C0A">
        <w:t>.</w:t>
      </w:r>
      <w:r>
        <w:t xml:space="preserve">2026 </w:t>
      </w:r>
    </w:p>
    <w:p w14:paraId="019D2253" w14:textId="77777777" w:rsidR="0067224E" w:rsidRDefault="00B040FD">
      <w:pPr>
        <w:ind w:left="-5"/>
      </w:pPr>
      <w:r>
        <w:t xml:space="preserve">Vastuuhenkilön nimi Kaisa Kellokumpu </w:t>
      </w:r>
    </w:p>
    <w:p w14:paraId="043A77DD" w14:textId="77777777" w:rsidR="0067224E" w:rsidRDefault="00B040FD">
      <w:pPr>
        <w:spacing w:after="160" w:line="259" w:lineRule="auto"/>
        <w:ind w:left="0" w:firstLine="0"/>
        <w:jc w:val="left"/>
      </w:pPr>
      <w:r>
        <w:t xml:space="preserve"> </w:t>
      </w:r>
    </w:p>
    <w:p w14:paraId="5215051E" w14:textId="77777777" w:rsidR="0067224E" w:rsidRDefault="00B040FD">
      <w:pPr>
        <w:spacing w:after="158" w:line="259" w:lineRule="auto"/>
        <w:ind w:left="0" w:firstLine="0"/>
        <w:jc w:val="left"/>
      </w:pPr>
      <w:r>
        <w:t xml:space="preserve"> </w:t>
      </w:r>
    </w:p>
    <w:p w14:paraId="0B723F34" w14:textId="77777777" w:rsidR="0067224E" w:rsidRDefault="00B040FD">
      <w:pPr>
        <w:spacing w:after="161" w:line="259" w:lineRule="auto"/>
        <w:ind w:left="0" w:firstLine="0"/>
        <w:jc w:val="left"/>
      </w:pPr>
      <w:r>
        <w:t xml:space="preserve"> </w:t>
      </w:r>
    </w:p>
    <w:p w14:paraId="38EF6650" w14:textId="77777777" w:rsidR="0067224E" w:rsidRDefault="00B040FD">
      <w:pPr>
        <w:spacing w:after="158" w:line="259" w:lineRule="auto"/>
        <w:ind w:left="0" w:firstLine="0"/>
        <w:jc w:val="left"/>
      </w:pPr>
      <w:r>
        <w:t xml:space="preserve"> </w:t>
      </w:r>
    </w:p>
    <w:p w14:paraId="5334DC49" w14:textId="77777777" w:rsidR="0067224E" w:rsidRDefault="00B040FD">
      <w:pPr>
        <w:spacing w:after="158" w:line="259" w:lineRule="auto"/>
        <w:ind w:left="0" w:firstLine="0"/>
        <w:jc w:val="left"/>
      </w:pPr>
      <w:r>
        <w:t xml:space="preserve"> </w:t>
      </w:r>
    </w:p>
    <w:p w14:paraId="2DF3B277" w14:textId="77777777" w:rsidR="0067224E" w:rsidRDefault="00B040FD">
      <w:pPr>
        <w:spacing w:after="160" w:line="259" w:lineRule="auto"/>
        <w:ind w:left="0" w:firstLine="0"/>
        <w:jc w:val="left"/>
      </w:pPr>
      <w:r>
        <w:t xml:space="preserve"> </w:t>
      </w:r>
    </w:p>
    <w:p w14:paraId="79123FD1" w14:textId="77777777" w:rsidR="0067224E" w:rsidRDefault="00B040FD">
      <w:pPr>
        <w:spacing w:after="158" w:line="259" w:lineRule="auto"/>
        <w:ind w:left="0" w:firstLine="0"/>
        <w:jc w:val="left"/>
      </w:pPr>
      <w:r>
        <w:t xml:space="preserve"> </w:t>
      </w:r>
    </w:p>
    <w:p w14:paraId="4C2724CB" w14:textId="77777777" w:rsidR="0067224E" w:rsidRDefault="00B040FD">
      <w:pPr>
        <w:spacing w:after="160" w:line="259" w:lineRule="auto"/>
        <w:ind w:left="0" w:firstLine="0"/>
        <w:jc w:val="left"/>
      </w:pPr>
      <w:r>
        <w:t xml:space="preserve"> </w:t>
      </w:r>
    </w:p>
    <w:p w14:paraId="14BB60EE" w14:textId="77777777" w:rsidR="0067224E" w:rsidRDefault="00B040FD">
      <w:pPr>
        <w:spacing w:after="0" w:line="259" w:lineRule="auto"/>
        <w:ind w:left="0" w:firstLine="0"/>
        <w:jc w:val="left"/>
      </w:pPr>
      <w:r>
        <w:t xml:space="preserve"> </w:t>
      </w:r>
    </w:p>
    <w:sectPr w:rsidR="0067224E">
      <w:headerReference w:type="even" r:id="rId16"/>
      <w:headerReference w:type="default" r:id="rId17"/>
      <w:footerReference w:type="even" r:id="rId18"/>
      <w:footerReference w:type="default" r:id="rId19"/>
      <w:headerReference w:type="first" r:id="rId20"/>
      <w:footerReference w:type="first" r:id="rId21"/>
      <w:pgSz w:w="11906" w:h="16838"/>
      <w:pgMar w:top="1707" w:right="1128" w:bottom="1223" w:left="1133" w:header="706" w:footer="70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CB95E" w14:textId="77777777" w:rsidR="000430B2" w:rsidRDefault="000430B2">
      <w:pPr>
        <w:spacing w:after="0" w:line="240" w:lineRule="auto"/>
      </w:pPr>
      <w:r>
        <w:separator/>
      </w:r>
    </w:p>
  </w:endnote>
  <w:endnote w:type="continuationSeparator" w:id="0">
    <w:p w14:paraId="5B29D1A6" w14:textId="77777777" w:rsidR="000430B2" w:rsidRDefault="000430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E62AB" w14:textId="77777777" w:rsidR="0067224E" w:rsidRDefault="00B040FD">
    <w:pPr>
      <w:spacing w:after="0" w:line="259" w:lineRule="auto"/>
      <w:ind w:left="0" w:right="5" w:firstLine="0"/>
      <w:jc w:val="right"/>
    </w:pPr>
    <w:r>
      <w:fldChar w:fldCharType="begin"/>
    </w:r>
    <w:r>
      <w:instrText xml:space="preserve"> PAGE   \* MERGEFORMAT </w:instrText>
    </w:r>
    <w:r>
      <w:fldChar w:fldCharType="separate"/>
    </w:r>
    <w:r>
      <w:t>1</w:t>
    </w:r>
    <w:r>
      <w:fldChar w:fldCharType="end"/>
    </w:r>
    <w:r>
      <w:t xml:space="preserve"> </w:t>
    </w:r>
  </w:p>
  <w:p w14:paraId="61FBE2A8" w14:textId="77777777" w:rsidR="0067224E" w:rsidRDefault="00B040FD">
    <w:pPr>
      <w:spacing w:after="0" w:line="259" w:lineRule="auto"/>
      <w:ind w:lef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3E714" w14:textId="77777777" w:rsidR="0067224E" w:rsidRDefault="00B040FD">
    <w:pPr>
      <w:spacing w:after="0" w:line="259" w:lineRule="auto"/>
      <w:ind w:left="0" w:right="5" w:firstLine="0"/>
      <w:jc w:val="right"/>
    </w:pPr>
    <w:r>
      <w:fldChar w:fldCharType="begin"/>
    </w:r>
    <w:r>
      <w:instrText xml:space="preserve"> PAGE   \* MERGEFORMAT </w:instrText>
    </w:r>
    <w:r>
      <w:fldChar w:fldCharType="separate"/>
    </w:r>
    <w:r>
      <w:t>1</w:t>
    </w:r>
    <w:r>
      <w:fldChar w:fldCharType="end"/>
    </w:r>
    <w:r>
      <w:t xml:space="preserve"> </w:t>
    </w:r>
  </w:p>
  <w:p w14:paraId="5084B844" w14:textId="77777777" w:rsidR="0067224E" w:rsidRDefault="00B040FD">
    <w:pPr>
      <w:spacing w:after="0" w:line="259" w:lineRule="auto"/>
      <w:ind w:lef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A5970" w14:textId="77777777" w:rsidR="0067224E" w:rsidRDefault="00B040FD">
    <w:pPr>
      <w:spacing w:after="0" w:line="259" w:lineRule="auto"/>
      <w:ind w:left="0" w:right="5" w:firstLine="0"/>
      <w:jc w:val="right"/>
    </w:pPr>
    <w:r>
      <w:fldChar w:fldCharType="begin"/>
    </w:r>
    <w:r>
      <w:instrText xml:space="preserve"> PAGE   \* MERGEFORMAT </w:instrText>
    </w:r>
    <w:r>
      <w:fldChar w:fldCharType="separate"/>
    </w:r>
    <w:r>
      <w:t>1</w:t>
    </w:r>
    <w:r>
      <w:fldChar w:fldCharType="end"/>
    </w:r>
    <w:r>
      <w:t xml:space="preserve"> </w:t>
    </w:r>
  </w:p>
  <w:p w14:paraId="5E860ADB" w14:textId="77777777" w:rsidR="0067224E" w:rsidRDefault="00B040FD">
    <w:pPr>
      <w:spacing w:after="0" w:line="259" w:lineRule="auto"/>
      <w:ind w:lef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B31E07" w14:textId="77777777" w:rsidR="000430B2" w:rsidRDefault="000430B2">
      <w:pPr>
        <w:spacing w:after="0" w:line="240" w:lineRule="auto"/>
      </w:pPr>
      <w:r>
        <w:separator/>
      </w:r>
    </w:p>
  </w:footnote>
  <w:footnote w:type="continuationSeparator" w:id="0">
    <w:p w14:paraId="23BAFEC1" w14:textId="77777777" w:rsidR="000430B2" w:rsidRDefault="000430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4A75" w14:textId="77777777" w:rsidR="0067224E" w:rsidRDefault="00B040FD">
    <w:pPr>
      <w:spacing w:after="0" w:line="259" w:lineRule="auto"/>
      <w:ind w:left="0" w:right="-56" w:firstLine="0"/>
      <w:jc w:val="righ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035A5D8E" wp14:editId="3CC3C21D">
              <wp:simplePos x="0" y="0"/>
              <wp:positionH relativeFrom="page">
                <wp:posOffset>719328</wp:posOffset>
              </wp:positionH>
              <wp:positionV relativeFrom="page">
                <wp:posOffset>448310</wp:posOffset>
              </wp:positionV>
              <wp:extent cx="1934972" cy="424174"/>
              <wp:effectExtent l="0" t="0" r="0" b="0"/>
              <wp:wrapSquare wrapText="bothSides"/>
              <wp:docPr id="65363" name="Group 65363"/>
              <wp:cNvGraphicFramePr/>
              <a:graphic xmlns:a="http://schemas.openxmlformats.org/drawingml/2006/main">
                <a:graphicData uri="http://schemas.microsoft.com/office/word/2010/wordprocessingGroup">
                  <wpg:wgp>
                    <wpg:cNvGrpSpPr/>
                    <wpg:grpSpPr>
                      <a:xfrm>
                        <a:off x="0" y="0"/>
                        <a:ext cx="1934972" cy="424174"/>
                        <a:chOff x="0" y="0"/>
                        <a:chExt cx="1934972" cy="424174"/>
                      </a:xfrm>
                    </wpg:grpSpPr>
                    <wps:wsp>
                      <wps:cNvPr id="65365" name="Rectangle 65365"/>
                      <wps:cNvSpPr/>
                      <wps:spPr>
                        <a:xfrm>
                          <a:off x="0" y="292387"/>
                          <a:ext cx="51840" cy="175277"/>
                        </a:xfrm>
                        <a:prstGeom prst="rect">
                          <a:avLst/>
                        </a:prstGeom>
                        <a:ln>
                          <a:noFill/>
                        </a:ln>
                      </wps:spPr>
                      <wps:txbx>
                        <w:txbxContent>
                          <w:p w14:paraId="68E5C86A" w14:textId="77777777" w:rsidR="0067224E" w:rsidRDefault="00B040FD">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65364" name="Picture 65364"/>
                        <pic:cNvPicPr/>
                      </pic:nvPicPr>
                      <pic:blipFill>
                        <a:blip r:embed="rId1"/>
                        <a:stretch>
                          <a:fillRect/>
                        </a:stretch>
                      </pic:blipFill>
                      <pic:spPr>
                        <a:xfrm>
                          <a:off x="4572" y="0"/>
                          <a:ext cx="1930400" cy="381000"/>
                        </a:xfrm>
                        <a:prstGeom prst="rect">
                          <a:avLst/>
                        </a:prstGeom>
                      </pic:spPr>
                    </pic:pic>
                  </wpg:wgp>
                </a:graphicData>
              </a:graphic>
            </wp:anchor>
          </w:drawing>
        </mc:Choice>
        <mc:Fallback>
          <w:pict>
            <v:group w14:anchorId="035A5D8E" id="Group 65363" o:spid="_x0000_s1026" style="position:absolute;left:0;text-align:left;margin-left:56.65pt;margin-top:35.3pt;width:152.35pt;height:33.4pt;z-index:251658240;mso-position-horizontal-relative:page;mso-position-vertical-relative:page" coordsize="19349,4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">
              <v:rect id="Rectangle 65365" o:spid="_x0000_s1027" style="position:absolute;top:2923;width:51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" filled="f" stroked="f">
                <v:textbox inset="0,0,0,0">
                  <w:txbxContent>
                    <w:p w14:paraId="68E5C86A" w14:textId="77777777" w:rsidR="0067224E" w:rsidRDefault="00B040FD">
                      <w:pPr>
                        <w:spacing w:after="160" w:line="259" w:lineRule="auto"/>
                        <w:ind w:lef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5364" o:spid="_x0000_s1028" type="#_x0000_t75" style="position:absolute;left:45;width:19304;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">
                <v:imagedata r:id="rId2" o:title=""/>
              </v:shape>
              <w10:wrap type="square" anchorx="page" anchory="page"/>
            </v:group>
          </w:pict>
        </mc:Fallback>
      </mc:AlternateContent>
    </w:r>
    <w:r>
      <w:rPr>
        <w:noProof/>
      </w:rPr>
      <w:drawing>
        <wp:anchor distT="0" distB="0" distL="114300" distR="114300" simplePos="0" relativeHeight="251659264" behindDoc="0" locked="0" layoutInCell="1" allowOverlap="0" wp14:anchorId="3CFAAED9" wp14:editId="78128C47">
          <wp:simplePos x="0" y="0"/>
          <wp:positionH relativeFrom="page">
            <wp:posOffset>6303645</wp:posOffset>
          </wp:positionH>
          <wp:positionV relativeFrom="page">
            <wp:posOffset>450215</wp:posOffset>
          </wp:positionV>
          <wp:extent cx="535902" cy="391160"/>
          <wp:effectExtent l="0" t="0" r="0" b="0"/>
          <wp:wrapSquare wrapText="bothSides"/>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3"/>
                  <a:stretch>
                    <a:fillRect/>
                  </a:stretch>
                </pic:blipFill>
                <pic:spPr>
                  <a:xfrm>
                    <a:off x="0" y="0"/>
                    <a:ext cx="535902" cy="391160"/>
                  </a:xfrm>
                  <a:prstGeom prst="rect">
                    <a:avLst/>
                  </a:prstGeom>
                </pic:spPr>
              </pic:pic>
            </a:graphicData>
          </a:graphic>
        </wp:anchor>
      </w:drawing>
    </w:r>
    <w:r>
      <w:tab/>
      <w:t xml:space="preserve"> </w:t>
    </w:r>
    <w:r>
      <w:tab/>
    </w:r>
    <w:r>
      <w:rPr>
        <w:b/>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44F0B" w14:textId="77777777" w:rsidR="0067224E" w:rsidRDefault="00B040FD">
    <w:pPr>
      <w:spacing w:after="0" w:line="259" w:lineRule="auto"/>
      <w:ind w:left="0" w:right="-56" w:firstLine="0"/>
      <w:jc w:val="righ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7A9C6AA3" wp14:editId="5DB3F051">
              <wp:simplePos x="0" y="0"/>
              <wp:positionH relativeFrom="page">
                <wp:posOffset>719328</wp:posOffset>
              </wp:positionH>
              <wp:positionV relativeFrom="page">
                <wp:posOffset>448310</wp:posOffset>
              </wp:positionV>
              <wp:extent cx="1934972" cy="424174"/>
              <wp:effectExtent l="0" t="0" r="0" b="0"/>
              <wp:wrapSquare wrapText="bothSides"/>
              <wp:docPr id="65339" name="Group 65339"/>
              <wp:cNvGraphicFramePr/>
              <a:graphic xmlns:a="http://schemas.openxmlformats.org/drawingml/2006/main">
                <a:graphicData uri="http://schemas.microsoft.com/office/word/2010/wordprocessingGroup">
                  <wpg:wgp>
                    <wpg:cNvGrpSpPr/>
                    <wpg:grpSpPr>
                      <a:xfrm>
                        <a:off x="0" y="0"/>
                        <a:ext cx="1934972" cy="424174"/>
                        <a:chOff x="0" y="0"/>
                        <a:chExt cx="1934972" cy="424174"/>
                      </a:xfrm>
                    </wpg:grpSpPr>
                    <wps:wsp>
                      <wps:cNvPr id="65341" name="Rectangle 65341"/>
                      <wps:cNvSpPr/>
                      <wps:spPr>
                        <a:xfrm>
                          <a:off x="0" y="292387"/>
                          <a:ext cx="51840" cy="175277"/>
                        </a:xfrm>
                        <a:prstGeom prst="rect">
                          <a:avLst/>
                        </a:prstGeom>
                        <a:ln>
                          <a:noFill/>
                        </a:ln>
                      </wps:spPr>
                      <wps:txbx>
                        <w:txbxContent>
                          <w:p w14:paraId="77163BDB" w14:textId="77777777" w:rsidR="0067224E" w:rsidRDefault="00B040FD">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65340" name="Picture 65340"/>
                        <pic:cNvPicPr/>
                      </pic:nvPicPr>
                      <pic:blipFill>
                        <a:blip r:embed="rId1"/>
                        <a:stretch>
                          <a:fillRect/>
                        </a:stretch>
                      </pic:blipFill>
                      <pic:spPr>
                        <a:xfrm>
                          <a:off x="4572" y="0"/>
                          <a:ext cx="1930400" cy="381000"/>
                        </a:xfrm>
                        <a:prstGeom prst="rect">
                          <a:avLst/>
                        </a:prstGeom>
                      </pic:spPr>
                    </pic:pic>
                  </wpg:wgp>
                </a:graphicData>
              </a:graphic>
            </wp:anchor>
          </w:drawing>
        </mc:Choice>
        <mc:Fallback>
          <w:pict>
            <v:group w14:anchorId="7A9C6AA3" id="Group 65339" o:spid="_x0000_s1029" style="position:absolute;left:0;text-align:left;margin-left:56.65pt;margin-top:35.3pt;width:152.35pt;height:33.4pt;z-index:251660288;mso-position-horizontal-relative:page;mso-position-vertical-relative:page" coordsize="19349,4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">
              <v:rect id="Rectangle 65341" o:spid="_x0000_s1030" style="position:absolute;top:2923;width:51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" filled="f" stroked="f">
                <v:textbox inset="0,0,0,0">
                  <w:txbxContent>
                    <w:p w14:paraId="77163BDB" w14:textId="77777777" w:rsidR="0067224E" w:rsidRDefault="00B040FD">
                      <w:pPr>
                        <w:spacing w:after="160" w:line="259" w:lineRule="auto"/>
                        <w:ind w:lef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5340" o:spid="_x0000_s1031" type="#_x0000_t75" style="position:absolute;left:45;width:19304;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">
                <v:imagedata r:id="rId2" o:title=""/>
              </v:shape>
              <w10:wrap type="square" anchorx="page" anchory="page"/>
            </v:group>
          </w:pict>
        </mc:Fallback>
      </mc:AlternateContent>
    </w:r>
    <w:r>
      <w:rPr>
        <w:noProof/>
      </w:rPr>
      <w:drawing>
        <wp:anchor distT="0" distB="0" distL="114300" distR="114300" simplePos="0" relativeHeight="251661312" behindDoc="0" locked="0" layoutInCell="1" allowOverlap="0" wp14:anchorId="5B172C11" wp14:editId="23025D72">
          <wp:simplePos x="0" y="0"/>
          <wp:positionH relativeFrom="page">
            <wp:posOffset>6303645</wp:posOffset>
          </wp:positionH>
          <wp:positionV relativeFrom="page">
            <wp:posOffset>450215</wp:posOffset>
          </wp:positionV>
          <wp:extent cx="535902" cy="391160"/>
          <wp:effectExtent l="0" t="0" r="0" b="0"/>
          <wp:wrapSquare wrapText="bothSides"/>
          <wp:docPr id="1875442486"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3"/>
                  <a:stretch>
                    <a:fillRect/>
                  </a:stretch>
                </pic:blipFill>
                <pic:spPr>
                  <a:xfrm>
                    <a:off x="0" y="0"/>
                    <a:ext cx="535902" cy="391160"/>
                  </a:xfrm>
                  <a:prstGeom prst="rect">
                    <a:avLst/>
                  </a:prstGeom>
                </pic:spPr>
              </pic:pic>
            </a:graphicData>
          </a:graphic>
        </wp:anchor>
      </w:drawing>
    </w:r>
    <w:r>
      <w:tab/>
      <w:t xml:space="preserve"> </w:t>
    </w:r>
    <w:r>
      <w:tab/>
    </w:r>
    <w:r>
      <w:rPr>
        <w:b/>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A1A59" w14:textId="77777777" w:rsidR="0067224E" w:rsidRDefault="00B040FD">
    <w:pPr>
      <w:spacing w:after="0" w:line="259" w:lineRule="auto"/>
      <w:ind w:left="0" w:right="-56" w:firstLine="0"/>
      <w:jc w:val="right"/>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2CC7AD04" wp14:editId="03453AB0">
              <wp:simplePos x="0" y="0"/>
              <wp:positionH relativeFrom="page">
                <wp:posOffset>719328</wp:posOffset>
              </wp:positionH>
              <wp:positionV relativeFrom="page">
                <wp:posOffset>448310</wp:posOffset>
              </wp:positionV>
              <wp:extent cx="1934972" cy="424174"/>
              <wp:effectExtent l="0" t="0" r="0" b="0"/>
              <wp:wrapSquare wrapText="bothSides"/>
              <wp:docPr id="65315" name="Group 65315"/>
              <wp:cNvGraphicFramePr/>
              <a:graphic xmlns:a="http://schemas.openxmlformats.org/drawingml/2006/main">
                <a:graphicData uri="http://schemas.microsoft.com/office/word/2010/wordprocessingGroup">
                  <wpg:wgp>
                    <wpg:cNvGrpSpPr/>
                    <wpg:grpSpPr>
                      <a:xfrm>
                        <a:off x="0" y="0"/>
                        <a:ext cx="1934972" cy="424174"/>
                        <a:chOff x="0" y="0"/>
                        <a:chExt cx="1934972" cy="424174"/>
                      </a:xfrm>
                    </wpg:grpSpPr>
                    <wps:wsp>
                      <wps:cNvPr id="65317" name="Rectangle 65317"/>
                      <wps:cNvSpPr/>
                      <wps:spPr>
                        <a:xfrm>
                          <a:off x="0" y="292387"/>
                          <a:ext cx="51840" cy="175277"/>
                        </a:xfrm>
                        <a:prstGeom prst="rect">
                          <a:avLst/>
                        </a:prstGeom>
                        <a:ln>
                          <a:noFill/>
                        </a:ln>
                      </wps:spPr>
                      <wps:txbx>
                        <w:txbxContent>
                          <w:p w14:paraId="35291DFD" w14:textId="77777777" w:rsidR="0067224E" w:rsidRDefault="00B040FD">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65316" name="Picture 65316"/>
                        <pic:cNvPicPr/>
                      </pic:nvPicPr>
                      <pic:blipFill>
                        <a:blip r:embed="rId1"/>
                        <a:stretch>
                          <a:fillRect/>
                        </a:stretch>
                      </pic:blipFill>
                      <pic:spPr>
                        <a:xfrm>
                          <a:off x="4572" y="0"/>
                          <a:ext cx="1930400" cy="381000"/>
                        </a:xfrm>
                        <a:prstGeom prst="rect">
                          <a:avLst/>
                        </a:prstGeom>
                      </pic:spPr>
                    </pic:pic>
                  </wpg:wgp>
                </a:graphicData>
              </a:graphic>
            </wp:anchor>
          </w:drawing>
        </mc:Choice>
        <mc:Fallback>
          <w:pict>
            <v:group w14:anchorId="2CC7AD04" id="Group 65315" o:spid="_x0000_s1032" style="position:absolute;left:0;text-align:left;margin-left:56.65pt;margin-top:35.3pt;width:152.35pt;height:33.4pt;z-index:251662336;mso-position-horizontal-relative:page;mso-position-vertical-relative:page" coordsize="19349,4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">
              <v:rect id="Rectangle 65317" o:spid="_x0000_s1033" style="position:absolute;top:2923;width:51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" filled="f" stroked="f">
                <v:textbox inset="0,0,0,0">
                  <w:txbxContent>
                    <w:p w14:paraId="35291DFD" w14:textId="77777777" w:rsidR="0067224E" w:rsidRDefault="00B040FD">
                      <w:pPr>
                        <w:spacing w:after="160" w:line="259" w:lineRule="auto"/>
                        <w:ind w:lef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5316" o:spid="_x0000_s1034" type="#_x0000_t75" style="position:absolute;left:45;width:19304;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">
                <v:imagedata r:id="rId2" o:title=""/>
              </v:shape>
              <w10:wrap type="square" anchorx="page" anchory="page"/>
            </v:group>
          </w:pict>
        </mc:Fallback>
      </mc:AlternateContent>
    </w:r>
    <w:r>
      <w:rPr>
        <w:noProof/>
      </w:rPr>
      <w:drawing>
        <wp:anchor distT="0" distB="0" distL="114300" distR="114300" simplePos="0" relativeHeight="251663360" behindDoc="0" locked="0" layoutInCell="1" allowOverlap="0" wp14:anchorId="11E92950" wp14:editId="38E29E75">
          <wp:simplePos x="0" y="0"/>
          <wp:positionH relativeFrom="page">
            <wp:posOffset>6303645</wp:posOffset>
          </wp:positionH>
          <wp:positionV relativeFrom="page">
            <wp:posOffset>450215</wp:posOffset>
          </wp:positionV>
          <wp:extent cx="535902" cy="391160"/>
          <wp:effectExtent l="0" t="0" r="0" b="0"/>
          <wp:wrapSquare wrapText="bothSides"/>
          <wp:docPr id="77638029"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3"/>
                  <a:stretch>
                    <a:fillRect/>
                  </a:stretch>
                </pic:blipFill>
                <pic:spPr>
                  <a:xfrm>
                    <a:off x="0" y="0"/>
                    <a:ext cx="535902" cy="391160"/>
                  </a:xfrm>
                  <a:prstGeom prst="rect">
                    <a:avLst/>
                  </a:prstGeom>
                </pic:spPr>
              </pic:pic>
            </a:graphicData>
          </a:graphic>
        </wp:anchor>
      </w:drawing>
    </w:r>
    <w:r>
      <w:tab/>
      <w:t xml:space="preserve"> </w:t>
    </w:r>
    <w:r>
      <w:tab/>
    </w:r>
    <w:r>
      <w:rPr>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16D14"/>
    <w:multiLevelType w:val="hybridMultilevel"/>
    <w:tmpl w:val="EFBE0CA0"/>
    <w:lvl w:ilvl="0" w:tplc="BE6CE164">
      <w:start w:val="1"/>
      <w:numFmt w:val="bullet"/>
      <w:lvlText w:val="•"/>
      <w:lvlJc w:val="left"/>
      <w:pPr>
        <w:ind w:left="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DAE71A0">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7E02250">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B0AD68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164C2C0">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8F29440">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CC0F7B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0D69BD0">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DF0D916">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03D21BE"/>
    <w:multiLevelType w:val="hybridMultilevel"/>
    <w:tmpl w:val="434E636C"/>
    <w:lvl w:ilvl="0" w:tplc="A9C0DA3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25ED3B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A3C446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BB2923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CCCFA4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34AA0D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362448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442D12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C1C9EB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6003C12"/>
    <w:multiLevelType w:val="hybridMultilevel"/>
    <w:tmpl w:val="8A52D044"/>
    <w:lvl w:ilvl="0" w:tplc="3F22694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60894E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4D4AD1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176405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22A80C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CB6F55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1BEB4F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C12761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392E72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877358E"/>
    <w:multiLevelType w:val="hybridMultilevel"/>
    <w:tmpl w:val="6D026ED2"/>
    <w:lvl w:ilvl="0" w:tplc="F5F8D684">
      <w:start w:val="1"/>
      <w:numFmt w:val="bullet"/>
      <w:lvlText w:val="-"/>
      <w:lvlJc w:val="left"/>
      <w:pPr>
        <w:ind w:left="1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2BA6122">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0F8E692">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544537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F886248">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DC258C6">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970F0B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0081F76">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7744236">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CD55793"/>
    <w:multiLevelType w:val="multilevel"/>
    <w:tmpl w:val="D9648D84"/>
    <w:lvl w:ilvl="0">
      <w:start w:val="1"/>
      <w:numFmt w:val="decimal"/>
      <w:pStyle w:val="Otsikko1"/>
      <w:lvlText w:val="%1"/>
      <w:lvlJc w:val="left"/>
      <w:pPr>
        <w:ind w:left="0"/>
      </w:pPr>
      <w:rPr>
        <w:rFonts w:ascii="Arial" w:eastAsia="Arial" w:hAnsi="Arial" w:cs="Arial"/>
        <w:b/>
        <w:bCs/>
        <w:i w:val="0"/>
        <w:strike w:val="0"/>
        <w:dstrike w:val="0"/>
        <w:color w:val="000000"/>
        <w:sz w:val="32"/>
        <w:szCs w:val="32"/>
        <w:u w:val="none" w:color="000000"/>
        <w:bdr w:val="none" w:sz="0" w:space="0" w:color="auto"/>
        <w:shd w:val="clear" w:color="auto" w:fill="auto"/>
        <w:vertAlign w:val="baseline"/>
      </w:rPr>
    </w:lvl>
    <w:lvl w:ilvl="1">
      <w:start w:val="1"/>
      <w:numFmt w:val="decimal"/>
      <w:pStyle w:val="Otsikko2"/>
      <w:lvlText w:val="%1.%2"/>
      <w:lvlJc w:val="left"/>
      <w:pPr>
        <w:ind w:left="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2">
      <w:start w:val="1"/>
      <w:numFmt w:val="decimal"/>
      <w:pStyle w:val="Otsikko3"/>
      <w:lvlText w:val="%1.%2.%3"/>
      <w:lvlJc w:val="left"/>
      <w:pPr>
        <w:ind w:left="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D336008"/>
    <w:multiLevelType w:val="hybridMultilevel"/>
    <w:tmpl w:val="D896A9A6"/>
    <w:lvl w:ilvl="0" w:tplc="FA16CAC0">
      <w:start w:val="1"/>
      <w:numFmt w:val="bullet"/>
      <w:lvlText w:val="•"/>
      <w:lvlJc w:val="left"/>
      <w:pPr>
        <w:ind w:left="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5288308">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168B508">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AAE055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83EF49C">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1105E94">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712CEB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97A84EE">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5102652">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135756B"/>
    <w:multiLevelType w:val="hybridMultilevel"/>
    <w:tmpl w:val="CC4E8410"/>
    <w:lvl w:ilvl="0" w:tplc="D6FE8E6C">
      <w:start w:val="1"/>
      <w:numFmt w:val="bullet"/>
      <w:lvlText w:val="-"/>
      <w:lvlJc w:val="left"/>
      <w:pPr>
        <w:ind w:left="1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07A72C0">
      <w:start w:val="1"/>
      <w:numFmt w:val="bullet"/>
      <w:lvlText w:val="o"/>
      <w:lvlJc w:val="left"/>
      <w:pPr>
        <w:ind w:left="11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5E45388">
      <w:start w:val="1"/>
      <w:numFmt w:val="bullet"/>
      <w:lvlText w:val="▪"/>
      <w:lvlJc w:val="left"/>
      <w:pPr>
        <w:ind w:left="18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EECB042">
      <w:start w:val="1"/>
      <w:numFmt w:val="bullet"/>
      <w:lvlText w:val="•"/>
      <w:lvlJc w:val="left"/>
      <w:pPr>
        <w:ind w:left="25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0CABBAA">
      <w:start w:val="1"/>
      <w:numFmt w:val="bullet"/>
      <w:lvlText w:val="o"/>
      <w:lvlJc w:val="left"/>
      <w:pPr>
        <w:ind w:left="32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BB09AD8">
      <w:start w:val="1"/>
      <w:numFmt w:val="bullet"/>
      <w:lvlText w:val="▪"/>
      <w:lvlJc w:val="left"/>
      <w:pPr>
        <w:ind w:left="39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2927CF8">
      <w:start w:val="1"/>
      <w:numFmt w:val="bullet"/>
      <w:lvlText w:val="•"/>
      <w:lvlJc w:val="left"/>
      <w:pPr>
        <w:ind w:left="47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F84C8E2">
      <w:start w:val="1"/>
      <w:numFmt w:val="bullet"/>
      <w:lvlText w:val="o"/>
      <w:lvlJc w:val="left"/>
      <w:pPr>
        <w:ind w:left="54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21E33F6">
      <w:start w:val="1"/>
      <w:numFmt w:val="bullet"/>
      <w:lvlText w:val="▪"/>
      <w:lvlJc w:val="left"/>
      <w:pPr>
        <w:ind w:left="61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41A11BD"/>
    <w:multiLevelType w:val="hybridMultilevel"/>
    <w:tmpl w:val="56765434"/>
    <w:lvl w:ilvl="0" w:tplc="DCE852C0">
      <w:start w:val="1"/>
      <w:numFmt w:val="bullet"/>
      <w:lvlText w:val="-"/>
      <w:lvlJc w:val="left"/>
      <w:pPr>
        <w:ind w:left="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FF8F41C">
      <w:start w:val="1"/>
      <w:numFmt w:val="bullet"/>
      <w:lvlText w:val="o"/>
      <w:lvlJc w:val="left"/>
      <w:pPr>
        <w:ind w:left="11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DA80AE4">
      <w:start w:val="1"/>
      <w:numFmt w:val="bullet"/>
      <w:lvlText w:val="▪"/>
      <w:lvlJc w:val="left"/>
      <w:pPr>
        <w:ind w:left="18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8FA296C">
      <w:start w:val="1"/>
      <w:numFmt w:val="bullet"/>
      <w:lvlText w:val="•"/>
      <w:lvlJc w:val="left"/>
      <w:pPr>
        <w:ind w:left="25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586F420">
      <w:start w:val="1"/>
      <w:numFmt w:val="bullet"/>
      <w:lvlText w:val="o"/>
      <w:lvlJc w:val="left"/>
      <w:pPr>
        <w:ind w:left="32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7C8D5EC">
      <w:start w:val="1"/>
      <w:numFmt w:val="bullet"/>
      <w:lvlText w:val="▪"/>
      <w:lvlJc w:val="left"/>
      <w:pPr>
        <w:ind w:left="39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276A156">
      <w:start w:val="1"/>
      <w:numFmt w:val="bullet"/>
      <w:lvlText w:val="•"/>
      <w:lvlJc w:val="left"/>
      <w:pPr>
        <w:ind w:left="47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9EA6302">
      <w:start w:val="1"/>
      <w:numFmt w:val="bullet"/>
      <w:lvlText w:val="o"/>
      <w:lvlJc w:val="left"/>
      <w:pPr>
        <w:ind w:left="54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0E86CF8">
      <w:start w:val="1"/>
      <w:numFmt w:val="bullet"/>
      <w:lvlText w:val="▪"/>
      <w:lvlJc w:val="left"/>
      <w:pPr>
        <w:ind w:left="61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ED074A9"/>
    <w:multiLevelType w:val="hybridMultilevel"/>
    <w:tmpl w:val="7A7C7F9A"/>
    <w:lvl w:ilvl="0" w:tplc="94DC299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DD0B0C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514C58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E82BEE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CF6D72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CF2CD2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9885E0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11A0D0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556C05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79613D5"/>
    <w:multiLevelType w:val="hybridMultilevel"/>
    <w:tmpl w:val="F280A5DC"/>
    <w:lvl w:ilvl="0" w:tplc="81D667E2">
      <w:start w:val="1"/>
      <w:numFmt w:val="bullet"/>
      <w:lvlText w:val="-"/>
      <w:lvlJc w:val="left"/>
      <w:pPr>
        <w:ind w:left="1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6207E94">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B8E22B4">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F62F95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C30EF0E">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932934A">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AAA79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0EEC6A6">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A6CF234">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61354EC"/>
    <w:multiLevelType w:val="hybridMultilevel"/>
    <w:tmpl w:val="69AE9332"/>
    <w:lvl w:ilvl="0" w:tplc="5E6A85D4">
      <w:start w:val="1"/>
      <w:numFmt w:val="bullet"/>
      <w:lvlText w:val="•"/>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574F5D2">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5868B2C">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DD425B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294569E">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8424066">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AB8EDE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A524046">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D26C47E">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5B435E0D"/>
    <w:multiLevelType w:val="hybridMultilevel"/>
    <w:tmpl w:val="CAD83AC6"/>
    <w:lvl w:ilvl="0" w:tplc="1E76022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ACCFA0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760ABB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804299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D6810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008050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E820D8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D4EB0A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888D94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9B05902"/>
    <w:multiLevelType w:val="hybridMultilevel"/>
    <w:tmpl w:val="DA3AA5E6"/>
    <w:lvl w:ilvl="0" w:tplc="06B0E43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E14E61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310C69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4D02DA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F3C522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38277E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0AE46C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AF8DAF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8EC9CC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6F2F2CFD"/>
    <w:multiLevelType w:val="hybridMultilevel"/>
    <w:tmpl w:val="21F06842"/>
    <w:lvl w:ilvl="0" w:tplc="338AA96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E724CC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8DCB58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F429DE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6985EC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362AEB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886F25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B62F7C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744B0F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74BC23EE"/>
    <w:multiLevelType w:val="hybridMultilevel"/>
    <w:tmpl w:val="56E06BD8"/>
    <w:lvl w:ilvl="0" w:tplc="BAC80748">
      <w:start w:val="1"/>
      <w:numFmt w:val="lowerLetter"/>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4803A98">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73CFFCE">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F827EFC">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AB4EAAE">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100CE56">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4C68AEE">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0BE429A">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A1A9F80">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76880DBE"/>
    <w:multiLevelType w:val="hybridMultilevel"/>
    <w:tmpl w:val="D092EDD6"/>
    <w:lvl w:ilvl="0" w:tplc="E640DE28">
      <w:start w:val="1"/>
      <w:numFmt w:val="bullet"/>
      <w:lvlText w:val="-"/>
      <w:lvlJc w:val="left"/>
      <w:pPr>
        <w:ind w:left="1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03E1F94">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E5CE92A">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A5695F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36BE82">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92CDD3C">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6EEA5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1BCFFA0">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F00029E">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DA11DD"/>
    <w:multiLevelType w:val="hybridMultilevel"/>
    <w:tmpl w:val="E76CC046"/>
    <w:lvl w:ilvl="0" w:tplc="E96A45C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CF2C1B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17EF74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070D28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DF2080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A4C3E1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DF6BCB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1364AC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AF08CA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7B221159"/>
    <w:multiLevelType w:val="hybridMultilevel"/>
    <w:tmpl w:val="913070C4"/>
    <w:lvl w:ilvl="0" w:tplc="B336BF66">
      <w:start w:val="1"/>
      <w:numFmt w:val="decimal"/>
      <w:lvlText w:val="%1)"/>
      <w:lvlJc w:val="left"/>
      <w:pPr>
        <w:ind w:left="2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192866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79838B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2E2CBD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400D77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774A1C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9D0A070">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B004FD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736E2EE">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880896988">
    <w:abstractNumId w:val="14"/>
  </w:num>
  <w:num w:numId="2" w16cid:durableId="1416393725">
    <w:abstractNumId w:val="8"/>
  </w:num>
  <w:num w:numId="3" w16cid:durableId="1543706937">
    <w:abstractNumId w:val="3"/>
  </w:num>
  <w:num w:numId="4" w16cid:durableId="1163591956">
    <w:abstractNumId w:val="16"/>
  </w:num>
  <w:num w:numId="5" w16cid:durableId="903371316">
    <w:abstractNumId w:val="7"/>
  </w:num>
  <w:num w:numId="6" w16cid:durableId="1357191806">
    <w:abstractNumId w:val="9"/>
  </w:num>
  <w:num w:numId="7" w16cid:durableId="573971322">
    <w:abstractNumId w:val="6"/>
  </w:num>
  <w:num w:numId="8" w16cid:durableId="1431660553">
    <w:abstractNumId w:val="10"/>
  </w:num>
  <w:num w:numId="9" w16cid:durableId="424112078">
    <w:abstractNumId w:val="13"/>
  </w:num>
  <w:num w:numId="10" w16cid:durableId="301809361">
    <w:abstractNumId w:val="2"/>
  </w:num>
  <w:num w:numId="11" w16cid:durableId="656882230">
    <w:abstractNumId w:val="0"/>
  </w:num>
  <w:num w:numId="12" w16cid:durableId="918909691">
    <w:abstractNumId w:val="18"/>
  </w:num>
  <w:num w:numId="13" w16cid:durableId="208536378">
    <w:abstractNumId w:val="5"/>
  </w:num>
  <w:num w:numId="14" w16cid:durableId="282004859">
    <w:abstractNumId w:val="12"/>
  </w:num>
  <w:num w:numId="15" w16cid:durableId="1952202254">
    <w:abstractNumId w:val="17"/>
  </w:num>
  <w:num w:numId="16" w16cid:durableId="1663898281">
    <w:abstractNumId w:val="1"/>
  </w:num>
  <w:num w:numId="17" w16cid:durableId="1413503900">
    <w:abstractNumId w:val="15"/>
  </w:num>
  <w:num w:numId="18" w16cid:durableId="1310749236">
    <w:abstractNumId w:val="4"/>
  </w:num>
  <w:num w:numId="19" w16cid:durableId="17047496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224E"/>
    <w:rsid w:val="00003F2C"/>
    <w:rsid w:val="00020CC1"/>
    <w:rsid w:val="00023D13"/>
    <w:rsid w:val="000430B2"/>
    <w:rsid w:val="0009104A"/>
    <w:rsid w:val="000F7E05"/>
    <w:rsid w:val="001719E3"/>
    <w:rsid w:val="00187BE1"/>
    <w:rsid w:val="001F6154"/>
    <w:rsid w:val="00200FE4"/>
    <w:rsid w:val="00210552"/>
    <w:rsid w:val="00226CE4"/>
    <w:rsid w:val="002370C4"/>
    <w:rsid w:val="002F47EE"/>
    <w:rsid w:val="002F7644"/>
    <w:rsid w:val="00310313"/>
    <w:rsid w:val="0038054F"/>
    <w:rsid w:val="003D0AE5"/>
    <w:rsid w:val="00465C3E"/>
    <w:rsid w:val="0049615B"/>
    <w:rsid w:val="004B6C0A"/>
    <w:rsid w:val="00540408"/>
    <w:rsid w:val="0057013E"/>
    <w:rsid w:val="006369F6"/>
    <w:rsid w:val="0067224E"/>
    <w:rsid w:val="006729E3"/>
    <w:rsid w:val="006A7B27"/>
    <w:rsid w:val="00703CF3"/>
    <w:rsid w:val="00724815"/>
    <w:rsid w:val="00727D48"/>
    <w:rsid w:val="00737FCA"/>
    <w:rsid w:val="00812316"/>
    <w:rsid w:val="00874850"/>
    <w:rsid w:val="00881EA6"/>
    <w:rsid w:val="00883768"/>
    <w:rsid w:val="00931CAE"/>
    <w:rsid w:val="0099010A"/>
    <w:rsid w:val="009B1B6E"/>
    <w:rsid w:val="00A01356"/>
    <w:rsid w:val="00A7531E"/>
    <w:rsid w:val="00B040FD"/>
    <w:rsid w:val="00B35E72"/>
    <w:rsid w:val="00B65BA8"/>
    <w:rsid w:val="00BF60CC"/>
    <w:rsid w:val="00BF7325"/>
    <w:rsid w:val="00C03B83"/>
    <w:rsid w:val="00C61304"/>
    <w:rsid w:val="00C64C01"/>
    <w:rsid w:val="00C92F59"/>
    <w:rsid w:val="00CB3EC5"/>
    <w:rsid w:val="00CD20D3"/>
    <w:rsid w:val="00CD33E3"/>
    <w:rsid w:val="00CF2C6C"/>
    <w:rsid w:val="00D42CE7"/>
    <w:rsid w:val="00D62D55"/>
    <w:rsid w:val="00D705BF"/>
    <w:rsid w:val="00DD0A4C"/>
    <w:rsid w:val="00DD55B8"/>
    <w:rsid w:val="00E1264B"/>
    <w:rsid w:val="00E12841"/>
    <w:rsid w:val="00E528BE"/>
    <w:rsid w:val="00E76B3F"/>
    <w:rsid w:val="00EA3A01"/>
    <w:rsid w:val="00F2156E"/>
    <w:rsid w:val="00F24BF4"/>
    <w:rsid w:val="00F874F0"/>
    <w:rsid w:val="00F90067"/>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DC0F0"/>
  <w15:docId w15:val="{240ABDA8-7985-4A0B-ADAB-8D00B82C5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i-FI" w:eastAsia="fi-FI"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pPr>
      <w:spacing w:after="170" w:line="249" w:lineRule="auto"/>
      <w:ind w:left="10" w:hanging="10"/>
      <w:jc w:val="both"/>
    </w:pPr>
    <w:rPr>
      <w:rFonts w:ascii="Arial" w:eastAsia="Arial" w:hAnsi="Arial" w:cs="Arial"/>
      <w:color w:val="000000"/>
      <w:sz w:val="22"/>
    </w:rPr>
  </w:style>
  <w:style w:type="paragraph" w:styleId="Otsikko1">
    <w:name w:val="heading 1"/>
    <w:next w:val="Normaali"/>
    <w:link w:val="Otsikko1Char"/>
    <w:uiPriority w:val="9"/>
    <w:qFormat/>
    <w:pPr>
      <w:keepNext/>
      <w:keepLines/>
      <w:numPr>
        <w:numId w:val="18"/>
      </w:numPr>
      <w:spacing w:after="324" w:line="258" w:lineRule="auto"/>
      <w:ind w:left="442" w:hanging="442"/>
      <w:outlineLvl w:val="0"/>
    </w:pPr>
    <w:rPr>
      <w:rFonts w:ascii="Arial" w:eastAsia="Arial" w:hAnsi="Arial" w:cs="Arial"/>
      <w:b/>
      <w:color w:val="000000"/>
      <w:sz w:val="32"/>
    </w:rPr>
  </w:style>
  <w:style w:type="paragraph" w:styleId="Otsikko2">
    <w:name w:val="heading 2"/>
    <w:next w:val="Normaali"/>
    <w:link w:val="Otsikko2Char"/>
    <w:uiPriority w:val="9"/>
    <w:unhideWhenUsed/>
    <w:qFormat/>
    <w:pPr>
      <w:keepNext/>
      <w:keepLines/>
      <w:numPr>
        <w:ilvl w:val="1"/>
        <w:numId w:val="18"/>
      </w:numPr>
      <w:spacing w:after="68" w:line="259" w:lineRule="auto"/>
      <w:ind w:left="1928" w:hanging="10"/>
      <w:outlineLvl w:val="1"/>
    </w:pPr>
    <w:rPr>
      <w:rFonts w:ascii="Arial" w:eastAsia="Arial" w:hAnsi="Arial" w:cs="Arial"/>
      <w:b/>
      <w:color w:val="000000"/>
      <w:sz w:val="28"/>
    </w:rPr>
  </w:style>
  <w:style w:type="paragraph" w:styleId="Otsikko3">
    <w:name w:val="heading 3"/>
    <w:next w:val="Normaali"/>
    <w:link w:val="Otsikko3Char"/>
    <w:uiPriority w:val="9"/>
    <w:unhideWhenUsed/>
    <w:qFormat/>
    <w:pPr>
      <w:keepNext/>
      <w:keepLines/>
      <w:numPr>
        <w:ilvl w:val="2"/>
        <w:numId w:val="18"/>
      </w:numPr>
      <w:spacing w:after="141" w:line="259" w:lineRule="auto"/>
      <w:ind w:left="10" w:hanging="10"/>
      <w:outlineLvl w:val="2"/>
    </w:pPr>
    <w:rPr>
      <w:rFonts w:ascii="Arial" w:eastAsia="Arial" w:hAnsi="Arial" w:cs="Arial"/>
      <w:b/>
      <w:color w:val="000000"/>
      <w:sz w:val="22"/>
    </w:rPr>
  </w:style>
  <w:style w:type="paragraph" w:styleId="Otsikko4">
    <w:name w:val="heading 4"/>
    <w:next w:val="Normaali"/>
    <w:link w:val="Otsikko4Char"/>
    <w:uiPriority w:val="9"/>
    <w:unhideWhenUsed/>
    <w:qFormat/>
    <w:pPr>
      <w:keepNext/>
      <w:keepLines/>
      <w:spacing w:after="141" w:line="259" w:lineRule="auto"/>
      <w:ind w:left="10" w:hanging="10"/>
      <w:outlineLvl w:val="3"/>
    </w:pPr>
    <w:rPr>
      <w:rFonts w:ascii="Arial" w:eastAsia="Arial" w:hAnsi="Arial" w:cs="Arial"/>
      <w:b/>
      <w:color w:val="000000"/>
      <w:sz w:val="22"/>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4Char">
    <w:name w:val="Otsikko 4 Char"/>
    <w:link w:val="Otsikko4"/>
    <w:rPr>
      <w:rFonts w:ascii="Arial" w:eastAsia="Arial" w:hAnsi="Arial" w:cs="Arial"/>
      <w:b/>
      <w:color w:val="000000"/>
      <w:sz w:val="22"/>
    </w:rPr>
  </w:style>
  <w:style w:type="character" w:customStyle="1" w:styleId="Otsikko1Char">
    <w:name w:val="Otsikko 1 Char"/>
    <w:link w:val="Otsikko1"/>
    <w:rPr>
      <w:rFonts w:ascii="Arial" w:eastAsia="Arial" w:hAnsi="Arial" w:cs="Arial"/>
      <w:b/>
      <w:color w:val="000000"/>
      <w:sz w:val="32"/>
    </w:rPr>
  </w:style>
  <w:style w:type="character" w:customStyle="1" w:styleId="Otsikko2Char">
    <w:name w:val="Otsikko 2 Char"/>
    <w:link w:val="Otsikko2"/>
    <w:rPr>
      <w:rFonts w:ascii="Arial" w:eastAsia="Arial" w:hAnsi="Arial" w:cs="Arial"/>
      <w:b/>
      <w:color w:val="000000"/>
      <w:sz w:val="28"/>
    </w:rPr>
  </w:style>
  <w:style w:type="character" w:customStyle="1" w:styleId="Otsikko3Char">
    <w:name w:val="Otsikko 3 Char"/>
    <w:link w:val="Otsikko3"/>
    <w:rPr>
      <w:rFonts w:ascii="Arial" w:eastAsia="Arial" w:hAnsi="Arial" w:cs="Arial"/>
      <w:b/>
      <w:color w:val="000000"/>
      <w:sz w:val="22"/>
    </w:rPr>
  </w:style>
  <w:style w:type="paragraph" w:styleId="Sisluet1">
    <w:name w:val="toc 1"/>
    <w:hidden/>
    <w:pPr>
      <w:spacing w:after="118" w:line="249" w:lineRule="auto"/>
      <w:ind w:left="25" w:right="23" w:hanging="10"/>
      <w:jc w:val="both"/>
    </w:pPr>
    <w:rPr>
      <w:rFonts w:ascii="Arial" w:eastAsia="Arial" w:hAnsi="Arial" w:cs="Arial"/>
      <w:color w:val="000000"/>
      <w:sz w:val="22"/>
    </w:rPr>
  </w:style>
  <w:style w:type="paragraph" w:styleId="Sisluet2">
    <w:name w:val="toc 2"/>
    <w:hidden/>
    <w:pPr>
      <w:spacing w:after="118" w:line="249" w:lineRule="auto"/>
      <w:ind w:left="246" w:right="23" w:hanging="10"/>
      <w:jc w:val="both"/>
    </w:pPr>
    <w:rPr>
      <w:rFonts w:ascii="Arial" w:eastAsia="Arial" w:hAnsi="Arial" w:cs="Arial"/>
      <w:color w:val="000000"/>
      <w:sz w:val="22"/>
    </w:rPr>
  </w:style>
  <w:style w:type="paragraph" w:styleId="Sisluet3">
    <w:name w:val="toc 3"/>
    <w:hidden/>
    <w:pPr>
      <w:spacing w:after="118" w:line="249" w:lineRule="auto"/>
      <w:ind w:left="465" w:right="23" w:hanging="10"/>
      <w:jc w:val="both"/>
    </w:pPr>
    <w:rPr>
      <w:rFonts w:ascii="Arial" w:eastAsia="Arial" w:hAnsi="Arial" w:cs="Arial"/>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uettelokappale">
    <w:name w:val="List Paragraph"/>
    <w:basedOn w:val="Normaali"/>
    <w:uiPriority w:val="34"/>
    <w:qFormat/>
    <w:rsid w:val="00187BE1"/>
    <w:pPr>
      <w:ind w:left="720"/>
      <w:contextualSpacing/>
    </w:pPr>
  </w:style>
  <w:style w:type="table" w:styleId="TaulukkoRuudukko">
    <w:name w:val="Table Grid"/>
    <w:basedOn w:val="Normaalitaulukko"/>
    <w:uiPriority w:val="39"/>
    <w:rsid w:val="00F90067"/>
    <w:pPr>
      <w:spacing w:after="0" w:line="240" w:lineRule="auto"/>
    </w:pPr>
    <w:rPr>
      <w:rFonts w:eastAsia="Calibr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nuortenystavat.fi/" TargetMode="External"/><Relationship Id="rId13" Type="http://schemas.openxmlformats.org/officeDocument/2006/relationships/hyperlink" Target="https://hoivatie.ims.fi/spring/share/document/1610/fi"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s://www.nuortenystavat.fi/" TargetMode="External"/><Relationship Id="rId12" Type="http://schemas.openxmlformats.org/officeDocument/2006/relationships/hyperlink" Target="https://hoivatie.ims.fi/spring/share/document/1610/fi"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dl.fi/" TargetMode="External"/><Relationship Id="rId5" Type="http://schemas.openxmlformats.org/officeDocument/2006/relationships/footnotes" Target="footnotes.xml"/><Relationship Id="rId15" Type="http://schemas.openxmlformats.org/officeDocument/2006/relationships/hyperlink" Target="https://app.easywhistle.com/report/hoivatie/about" TargetMode="External"/><Relationship Id="rId23" Type="http://schemas.openxmlformats.org/officeDocument/2006/relationships/theme" Target="theme/theme1.xml"/><Relationship Id="rId10" Type="http://schemas.openxmlformats.org/officeDocument/2006/relationships/hyperlink" Target="https://odl.fi/"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odl.fi/" TargetMode="External"/><Relationship Id="rId14" Type="http://schemas.openxmlformats.org/officeDocument/2006/relationships/hyperlink" Target="https://app.easywhistle.com/report/hoivatie/about"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19</TotalTime>
  <Pages>33</Pages>
  <Words>11157</Words>
  <Characters>90377</Characters>
  <Application>Microsoft Office Word</Application>
  <DocSecurity>0</DocSecurity>
  <Lines>753</Lines>
  <Paragraphs>202</Paragraphs>
  <ScaleCrop>false</ScaleCrop>
  <Company/>
  <LinksUpToDate>false</LinksUpToDate>
  <CharactersWithSpaces>101332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cp:lastModifiedBy>Kellokumpu Kaisa</cp:lastModifiedBy>
  <cp:revision>8</cp:revision>
  <dcterms:created xsi:type="dcterms:W3CDTF">2026-05-15T09:20:00Z</dcterms:created>
  <dcterms:modified xsi:type="dcterms:W3CDTF">2026-09-04T09:55:00Z</dcterms:modified>
</cp:coreProperties>
</file>